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9A" w:rsidRPr="00093383" w:rsidRDefault="004F7AFB" w:rsidP="00734E17">
      <w:pPr>
        <w:spacing w:after="0" w:line="240" w:lineRule="auto"/>
        <w:ind w:left="5182"/>
        <w:rPr>
          <w:rFonts w:ascii="Times New Roman" w:hAnsi="Times New Roman" w:cs="Times New Roman"/>
          <w:sz w:val="24"/>
          <w:szCs w:val="24"/>
        </w:rPr>
      </w:pPr>
      <w:r w:rsidRPr="00093383">
        <w:rPr>
          <w:rFonts w:ascii="Times New Roman" w:hAnsi="Times New Roman" w:cs="Times New Roman"/>
          <w:sz w:val="24"/>
          <w:szCs w:val="24"/>
        </w:rPr>
        <w:t>PATVIRTINTA</w:t>
      </w:r>
    </w:p>
    <w:p w:rsidR="004F7AFB" w:rsidRPr="000842EE" w:rsidRDefault="000842EE" w:rsidP="00734E17">
      <w:pPr>
        <w:spacing w:after="0" w:line="240" w:lineRule="auto"/>
        <w:ind w:left="5182"/>
        <w:rPr>
          <w:rFonts w:ascii="Times New Roman" w:hAnsi="Times New Roman" w:cs="Times New Roman"/>
          <w:sz w:val="24"/>
          <w:szCs w:val="24"/>
        </w:rPr>
      </w:pPr>
      <w:r w:rsidRPr="000842EE">
        <w:rPr>
          <w:rFonts w:ascii="Times New Roman" w:hAnsi="Times New Roman" w:cs="Times New Roman"/>
          <w:sz w:val="24"/>
          <w:szCs w:val="24"/>
        </w:rPr>
        <w:t>UAB „Širvintos verslui ir laisvalaikiui“</w:t>
      </w:r>
    </w:p>
    <w:p w:rsidR="004F7AFB" w:rsidRPr="002900CC" w:rsidRDefault="00734E17" w:rsidP="00734E17">
      <w:pPr>
        <w:spacing w:after="0" w:line="240" w:lineRule="auto"/>
        <w:ind w:left="5182"/>
        <w:rPr>
          <w:rFonts w:ascii="Times New Roman" w:hAnsi="Times New Roman" w:cs="Times New Roman"/>
          <w:color w:val="FF0000"/>
          <w:sz w:val="24"/>
          <w:szCs w:val="24"/>
        </w:rPr>
      </w:pPr>
      <w:r w:rsidRPr="000842EE">
        <w:rPr>
          <w:rFonts w:ascii="Times New Roman" w:hAnsi="Times New Roman" w:cs="Times New Roman"/>
          <w:sz w:val="24"/>
          <w:szCs w:val="24"/>
        </w:rPr>
        <w:t xml:space="preserve">Patalpų </w:t>
      </w:r>
      <w:r w:rsidR="004F7AFB" w:rsidRPr="000842EE">
        <w:rPr>
          <w:rFonts w:ascii="Times New Roman" w:hAnsi="Times New Roman" w:cs="Times New Roman"/>
          <w:sz w:val="24"/>
          <w:szCs w:val="24"/>
        </w:rPr>
        <w:t>nuomos konkurso komisijos</w:t>
      </w:r>
    </w:p>
    <w:p w:rsidR="004F7AFB" w:rsidRPr="00333592" w:rsidRDefault="004F7AFB" w:rsidP="00734E17">
      <w:pPr>
        <w:spacing w:after="0" w:line="240" w:lineRule="auto"/>
        <w:ind w:left="5182"/>
        <w:rPr>
          <w:rFonts w:ascii="Times New Roman" w:hAnsi="Times New Roman" w:cs="Times New Roman"/>
          <w:sz w:val="24"/>
          <w:szCs w:val="24"/>
        </w:rPr>
      </w:pPr>
      <w:r w:rsidRPr="00333592">
        <w:rPr>
          <w:rFonts w:ascii="Times New Roman" w:hAnsi="Times New Roman" w:cs="Times New Roman"/>
          <w:sz w:val="24"/>
          <w:szCs w:val="24"/>
        </w:rPr>
        <w:t>20</w:t>
      </w:r>
      <w:r w:rsidR="002F6A45" w:rsidRPr="00333592">
        <w:rPr>
          <w:rFonts w:ascii="Times New Roman" w:hAnsi="Times New Roman" w:cs="Times New Roman"/>
          <w:sz w:val="24"/>
          <w:szCs w:val="24"/>
        </w:rPr>
        <w:t>2</w:t>
      </w:r>
      <w:r w:rsidR="002F6A45" w:rsidRPr="00333592">
        <w:rPr>
          <w:rFonts w:ascii="Times New Roman" w:hAnsi="Times New Roman" w:cs="Times New Roman"/>
          <w:sz w:val="24"/>
          <w:szCs w:val="24"/>
          <w:lang w:val="en-US"/>
        </w:rPr>
        <w:t>1</w:t>
      </w:r>
      <w:r w:rsidRPr="00333592">
        <w:rPr>
          <w:rFonts w:ascii="Times New Roman" w:hAnsi="Times New Roman" w:cs="Times New Roman"/>
          <w:sz w:val="24"/>
          <w:szCs w:val="24"/>
        </w:rPr>
        <w:t>-</w:t>
      </w:r>
      <w:r w:rsidR="00F46713" w:rsidRPr="00333592">
        <w:rPr>
          <w:rFonts w:ascii="Times New Roman" w:hAnsi="Times New Roman" w:cs="Times New Roman"/>
          <w:sz w:val="24"/>
          <w:szCs w:val="24"/>
        </w:rPr>
        <w:t>0</w:t>
      </w:r>
      <w:r w:rsidR="002F6A45" w:rsidRPr="00333592">
        <w:rPr>
          <w:rFonts w:ascii="Times New Roman" w:hAnsi="Times New Roman" w:cs="Times New Roman"/>
          <w:sz w:val="24"/>
          <w:szCs w:val="24"/>
        </w:rPr>
        <w:t>5</w:t>
      </w:r>
      <w:r w:rsidRPr="00333592">
        <w:rPr>
          <w:rFonts w:ascii="Times New Roman" w:hAnsi="Times New Roman" w:cs="Times New Roman"/>
          <w:sz w:val="24"/>
          <w:szCs w:val="24"/>
        </w:rPr>
        <w:t>-</w:t>
      </w:r>
      <w:r w:rsidR="00482AA3" w:rsidRPr="00333592">
        <w:rPr>
          <w:rFonts w:ascii="Times New Roman" w:hAnsi="Times New Roman" w:cs="Times New Roman"/>
          <w:sz w:val="24"/>
          <w:szCs w:val="24"/>
        </w:rPr>
        <w:t>1</w:t>
      </w:r>
      <w:r w:rsidR="00333592" w:rsidRPr="00333592">
        <w:rPr>
          <w:rFonts w:ascii="Times New Roman" w:hAnsi="Times New Roman" w:cs="Times New Roman"/>
          <w:sz w:val="24"/>
          <w:szCs w:val="24"/>
          <w:lang w:val="en-US"/>
        </w:rPr>
        <w:t>8</w:t>
      </w:r>
      <w:r w:rsidRPr="00333592">
        <w:rPr>
          <w:rFonts w:ascii="Times New Roman" w:hAnsi="Times New Roman" w:cs="Times New Roman"/>
          <w:sz w:val="24"/>
          <w:szCs w:val="24"/>
        </w:rPr>
        <w:t xml:space="preserve"> posėdžio protokolu Nr.</w:t>
      </w:r>
      <w:r w:rsidR="00F46713" w:rsidRPr="00333592">
        <w:rPr>
          <w:rFonts w:ascii="Times New Roman" w:hAnsi="Times New Roman" w:cs="Times New Roman"/>
          <w:sz w:val="24"/>
          <w:szCs w:val="24"/>
        </w:rPr>
        <w:t xml:space="preserve"> </w:t>
      </w:r>
      <w:r w:rsidR="009676C7" w:rsidRPr="00333592">
        <w:rPr>
          <w:rFonts w:ascii="Times New Roman" w:hAnsi="Times New Roman" w:cs="Times New Roman"/>
          <w:sz w:val="24"/>
          <w:szCs w:val="24"/>
        </w:rPr>
        <w:t>1</w:t>
      </w:r>
    </w:p>
    <w:p w:rsidR="004F7AFB" w:rsidRPr="00CC0789" w:rsidRDefault="004F7AFB" w:rsidP="004F7AFB">
      <w:pPr>
        <w:spacing w:after="0" w:line="276" w:lineRule="auto"/>
        <w:rPr>
          <w:rFonts w:ascii="Times New Roman" w:hAnsi="Times New Roman" w:cs="Times New Roman"/>
          <w:sz w:val="24"/>
          <w:szCs w:val="24"/>
        </w:rPr>
      </w:pPr>
    </w:p>
    <w:p w:rsidR="002900CC" w:rsidRDefault="002900CC" w:rsidP="000C7DF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UAB „ŠIRVINTOS VERSLUI IR LAISVALAIKIUI“</w:t>
      </w:r>
      <w:r w:rsidR="00482AA3" w:rsidRPr="00CC0789">
        <w:rPr>
          <w:rFonts w:ascii="Times New Roman" w:hAnsi="Times New Roman" w:cs="Times New Roman"/>
          <w:b/>
          <w:sz w:val="24"/>
          <w:szCs w:val="24"/>
        </w:rPr>
        <w:t xml:space="preserve"> PATALPŲ, </w:t>
      </w:r>
    </w:p>
    <w:p w:rsidR="00AF7D06" w:rsidRPr="00CC0789" w:rsidRDefault="00482AA3" w:rsidP="000C7DFE">
      <w:pPr>
        <w:spacing w:after="0" w:line="276" w:lineRule="auto"/>
        <w:jc w:val="center"/>
        <w:rPr>
          <w:rFonts w:ascii="Times New Roman" w:hAnsi="Times New Roman" w:cs="Times New Roman"/>
          <w:b/>
          <w:sz w:val="24"/>
          <w:szCs w:val="24"/>
        </w:rPr>
      </w:pPr>
      <w:r w:rsidRPr="00CC0789">
        <w:rPr>
          <w:rFonts w:ascii="Times New Roman" w:hAnsi="Times New Roman" w:cs="Times New Roman"/>
          <w:b/>
          <w:sz w:val="24"/>
          <w:szCs w:val="24"/>
        </w:rPr>
        <w:t xml:space="preserve">ESANČIŲ </w:t>
      </w:r>
      <w:r w:rsidR="002900CC">
        <w:rPr>
          <w:rFonts w:ascii="Times New Roman" w:hAnsi="Times New Roman" w:cs="Times New Roman"/>
          <w:b/>
          <w:sz w:val="24"/>
          <w:szCs w:val="24"/>
        </w:rPr>
        <w:t xml:space="preserve">VILNIAUS G. </w:t>
      </w:r>
      <w:r w:rsidR="002900CC">
        <w:rPr>
          <w:rFonts w:ascii="Times New Roman" w:hAnsi="Times New Roman" w:cs="Times New Roman"/>
          <w:b/>
          <w:sz w:val="24"/>
          <w:szCs w:val="24"/>
          <w:lang w:val="en-US"/>
        </w:rPr>
        <w:t>43,</w:t>
      </w:r>
      <w:r w:rsidRPr="00CC0789">
        <w:rPr>
          <w:rFonts w:ascii="Times New Roman" w:hAnsi="Times New Roman" w:cs="Times New Roman"/>
          <w:b/>
          <w:sz w:val="24"/>
          <w:szCs w:val="24"/>
        </w:rPr>
        <w:t xml:space="preserve"> ŠIRVINTOSE VIEŠOJO NUOMOS KONKURSO SĄLYGOS</w:t>
      </w:r>
    </w:p>
    <w:p w:rsidR="00470FF3" w:rsidRPr="00CC0789" w:rsidRDefault="00470FF3" w:rsidP="000C7DFE">
      <w:pPr>
        <w:spacing w:after="0" w:line="276" w:lineRule="auto"/>
        <w:jc w:val="center"/>
        <w:rPr>
          <w:rFonts w:ascii="Times New Roman" w:hAnsi="Times New Roman" w:cs="Times New Roman"/>
          <w:b/>
          <w:sz w:val="24"/>
          <w:szCs w:val="24"/>
        </w:rPr>
      </w:pPr>
    </w:p>
    <w:p w:rsidR="000C7DFE" w:rsidRPr="00CC0789" w:rsidRDefault="00E307FD" w:rsidP="000C7DFE">
      <w:pPr>
        <w:spacing w:after="0" w:line="276" w:lineRule="auto"/>
        <w:jc w:val="center"/>
        <w:rPr>
          <w:rFonts w:ascii="Times New Roman" w:hAnsi="Times New Roman" w:cs="Times New Roman"/>
          <w:b/>
          <w:sz w:val="24"/>
          <w:szCs w:val="24"/>
        </w:rPr>
      </w:pPr>
      <w:r w:rsidRPr="00CC0789">
        <w:rPr>
          <w:rFonts w:ascii="Times New Roman" w:hAnsi="Times New Roman" w:cs="Times New Roman"/>
          <w:b/>
          <w:sz w:val="24"/>
          <w:szCs w:val="24"/>
        </w:rPr>
        <w:t>I.</w:t>
      </w:r>
      <w:r w:rsidR="00AF7D06" w:rsidRPr="00CC0789">
        <w:rPr>
          <w:rFonts w:ascii="Times New Roman" w:hAnsi="Times New Roman" w:cs="Times New Roman"/>
          <w:b/>
          <w:sz w:val="24"/>
          <w:szCs w:val="24"/>
        </w:rPr>
        <w:t xml:space="preserve"> </w:t>
      </w:r>
      <w:r w:rsidR="00482AA3" w:rsidRPr="00CC0789">
        <w:rPr>
          <w:rFonts w:ascii="Times New Roman" w:hAnsi="Times New Roman" w:cs="Times New Roman"/>
          <w:b/>
          <w:sz w:val="24"/>
          <w:szCs w:val="24"/>
        </w:rPr>
        <w:t>BENDROSIOS NUOSTATOS</w:t>
      </w:r>
    </w:p>
    <w:p w:rsidR="00470FF3" w:rsidRPr="00CC0789" w:rsidRDefault="00470FF3" w:rsidP="00482AA3">
      <w:pPr>
        <w:jc w:val="both"/>
        <w:rPr>
          <w:rFonts w:ascii="Times New Roman" w:hAnsi="Times New Roman" w:cs="Times New Roman"/>
          <w:sz w:val="24"/>
          <w:szCs w:val="24"/>
        </w:rPr>
      </w:pPr>
    </w:p>
    <w:p w:rsidR="00482AA3" w:rsidRPr="00CC0789" w:rsidRDefault="00482AA3" w:rsidP="00BF3181">
      <w:pPr>
        <w:spacing w:after="0" w:line="240" w:lineRule="auto"/>
        <w:ind w:firstLine="709"/>
        <w:jc w:val="both"/>
        <w:rPr>
          <w:rFonts w:ascii="Times New Roman" w:hAnsi="Times New Roman" w:cs="Times New Roman"/>
          <w:sz w:val="24"/>
          <w:szCs w:val="24"/>
        </w:rPr>
      </w:pPr>
      <w:r w:rsidRPr="00CC0789">
        <w:rPr>
          <w:rFonts w:ascii="Times New Roman" w:hAnsi="Times New Roman" w:cs="Times New Roman"/>
          <w:sz w:val="24"/>
          <w:szCs w:val="24"/>
        </w:rPr>
        <w:t xml:space="preserve">1. </w:t>
      </w:r>
      <w:r w:rsidR="002900CC">
        <w:rPr>
          <w:rFonts w:ascii="Times New Roman" w:hAnsi="Times New Roman" w:cs="Times New Roman"/>
          <w:sz w:val="24"/>
          <w:szCs w:val="24"/>
        </w:rPr>
        <w:t xml:space="preserve">UAB „Širvintos verslui ir laisvalaikiui“ </w:t>
      </w:r>
      <w:r w:rsidRPr="00CC0789">
        <w:rPr>
          <w:rFonts w:ascii="Times New Roman" w:hAnsi="Times New Roman" w:cs="Times New Roman"/>
          <w:sz w:val="24"/>
          <w:szCs w:val="24"/>
        </w:rPr>
        <w:t xml:space="preserve">skelbia patalpų, esančių </w:t>
      </w:r>
      <w:r w:rsidR="002900CC">
        <w:rPr>
          <w:rFonts w:ascii="Times New Roman" w:hAnsi="Times New Roman" w:cs="Times New Roman"/>
          <w:sz w:val="24"/>
          <w:szCs w:val="24"/>
        </w:rPr>
        <w:t>Vilniaus g.</w:t>
      </w:r>
      <w:r w:rsidR="002900CC">
        <w:rPr>
          <w:rFonts w:ascii="Times New Roman" w:hAnsi="Times New Roman" w:cs="Times New Roman"/>
          <w:sz w:val="24"/>
          <w:szCs w:val="24"/>
          <w:lang w:val="en-US"/>
        </w:rPr>
        <w:t>43,</w:t>
      </w:r>
      <w:r w:rsidRPr="00CC0789">
        <w:rPr>
          <w:rFonts w:ascii="Times New Roman" w:hAnsi="Times New Roman" w:cs="Times New Roman"/>
          <w:sz w:val="24"/>
          <w:szCs w:val="24"/>
        </w:rPr>
        <w:t xml:space="preserve"> </w:t>
      </w:r>
      <w:r w:rsidR="00D747A8" w:rsidRPr="00CC0789">
        <w:rPr>
          <w:rFonts w:ascii="Times New Roman" w:hAnsi="Times New Roman" w:cs="Times New Roman"/>
          <w:sz w:val="24"/>
          <w:szCs w:val="24"/>
        </w:rPr>
        <w:t>Širvintose</w:t>
      </w:r>
      <w:r w:rsidRPr="00CC0789">
        <w:rPr>
          <w:rFonts w:ascii="Times New Roman" w:hAnsi="Times New Roman" w:cs="Times New Roman"/>
          <w:sz w:val="24"/>
          <w:szCs w:val="24"/>
        </w:rPr>
        <w:t xml:space="preserve">, viešą nuomos konkursą (toliau – patalpų nuomos konkursas). </w:t>
      </w:r>
    </w:p>
    <w:p w:rsidR="00482AA3" w:rsidRPr="002900CC" w:rsidRDefault="00482AA3" w:rsidP="00BF3181">
      <w:pPr>
        <w:spacing w:after="0" w:line="240" w:lineRule="auto"/>
        <w:ind w:firstLine="709"/>
        <w:jc w:val="both"/>
        <w:rPr>
          <w:rFonts w:ascii="Times New Roman" w:hAnsi="Times New Roman" w:cs="Times New Roman"/>
          <w:color w:val="FF0000"/>
          <w:sz w:val="24"/>
          <w:szCs w:val="24"/>
        </w:rPr>
      </w:pPr>
      <w:r w:rsidRPr="00CC0789">
        <w:rPr>
          <w:rFonts w:ascii="Times New Roman" w:hAnsi="Times New Roman" w:cs="Times New Roman"/>
          <w:sz w:val="24"/>
          <w:szCs w:val="24"/>
        </w:rPr>
        <w:t xml:space="preserve">2. </w:t>
      </w:r>
      <w:r w:rsidRPr="00C04C5A">
        <w:rPr>
          <w:rFonts w:ascii="Times New Roman" w:hAnsi="Times New Roman" w:cs="Times New Roman"/>
          <w:sz w:val="24"/>
          <w:szCs w:val="24"/>
        </w:rPr>
        <w:t xml:space="preserve">Patalpų nuomos konkursas vykdomas vadovaujantis </w:t>
      </w:r>
      <w:r w:rsidR="00D747A8" w:rsidRPr="00C04C5A">
        <w:rPr>
          <w:rFonts w:ascii="Times New Roman" w:hAnsi="Times New Roman" w:cs="Times New Roman"/>
          <w:sz w:val="24"/>
          <w:szCs w:val="24"/>
        </w:rPr>
        <w:t xml:space="preserve">„Savivaldybės </w:t>
      </w:r>
      <w:r w:rsidR="00D747A8" w:rsidRPr="00C04C5A">
        <w:rPr>
          <w:rFonts w:ascii="Times New Roman" w:eastAsia="Times New Roman" w:hAnsi="Times New Roman" w:cs="Times New Roman"/>
          <w:sz w:val="24"/>
          <w:szCs w:val="24"/>
          <w:lang w:eastAsia="lt-LT"/>
        </w:rPr>
        <w:t>ilgalaikio materialiojo turto nuomos tvarkos a</w:t>
      </w:r>
      <w:r w:rsidRPr="00C04C5A">
        <w:rPr>
          <w:rFonts w:ascii="Times New Roman" w:hAnsi="Times New Roman" w:cs="Times New Roman"/>
          <w:sz w:val="24"/>
          <w:szCs w:val="24"/>
        </w:rPr>
        <w:t>prašu</w:t>
      </w:r>
      <w:r w:rsidR="00D747A8" w:rsidRPr="00C04C5A">
        <w:rPr>
          <w:rFonts w:ascii="Times New Roman" w:hAnsi="Times New Roman" w:cs="Times New Roman"/>
          <w:sz w:val="24"/>
          <w:szCs w:val="24"/>
        </w:rPr>
        <w:t>“</w:t>
      </w:r>
      <w:r w:rsidRPr="00C04C5A">
        <w:rPr>
          <w:rFonts w:ascii="Times New Roman" w:hAnsi="Times New Roman" w:cs="Times New Roman"/>
          <w:sz w:val="24"/>
          <w:szCs w:val="24"/>
        </w:rPr>
        <w:t xml:space="preserve">, patvirtintu </w:t>
      </w:r>
      <w:r w:rsidR="00D747A8" w:rsidRPr="00C04C5A">
        <w:rPr>
          <w:rFonts w:ascii="Times New Roman" w:hAnsi="Times New Roman" w:cs="Times New Roman"/>
          <w:sz w:val="24"/>
          <w:szCs w:val="24"/>
        </w:rPr>
        <w:t>Širvintų</w:t>
      </w:r>
      <w:r w:rsidRPr="00C04C5A">
        <w:rPr>
          <w:rFonts w:ascii="Times New Roman" w:hAnsi="Times New Roman" w:cs="Times New Roman"/>
          <w:sz w:val="24"/>
          <w:szCs w:val="24"/>
        </w:rPr>
        <w:t xml:space="preserve"> rajono savivaldybės tarybos sprendimu </w:t>
      </w:r>
      <w:r w:rsidR="00D747A8" w:rsidRPr="00C04C5A">
        <w:rPr>
          <w:rFonts w:ascii="Times New Roman" w:eastAsia="Times New Roman" w:hAnsi="Times New Roman" w:cs="Times New Roman"/>
          <w:sz w:val="24"/>
          <w:szCs w:val="24"/>
          <w:lang w:eastAsia="lt-LT"/>
        </w:rPr>
        <w:t>2020 m. vasario 20 d. Nr. 1-22</w:t>
      </w:r>
      <w:r w:rsidR="00D747A8" w:rsidRPr="00C04C5A">
        <w:rPr>
          <w:rFonts w:ascii="Times New Roman" w:hAnsi="Times New Roman" w:cs="Times New Roman"/>
          <w:sz w:val="24"/>
          <w:szCs w:val="24"/>
        </w:rPr>
        <w:t xml:space="preserve"> </w:t>
      </w:r>
      <w:r w:rsidRPr="00C04C5A">
        <w:rPr>
          <w:rFonts w:ascii="Times New Roman" w:hAnsi="Times New Roman" w:cs="Times New Roman"/>
          <w:sz w:val="24"/>
          <w:szCs w:val="24"/>
        </w:rPr>
        <w:t>(toliau – Tarybos patvirtintas nuomos tvarkos aprašas) ir šiomis sąlygomis.</w:t>
      </w:r>
    </w:p>
    <w:p w:rsidR="00482AA3" w:rsidRPr="00CC0789" w:rsidRDefault="00482AA3" w:rsidP="00BF3181">
      <w:pPr>
        <w:spacing w:after="0" w:line="240" w:lineRule="auto"/>
        <w:ind w:firstLine="709"/>
        <w:jc w:val="both"/>
        <w:rPr>
          <w:rFonts w:ascii="Times New Roman" w:hAnsi="Times New Roman" w:cs="Times New Roman"/>
          <w:sz w:val="24"/>
          <w:szCs w:val="24"/>
        </w:rPr>
      </w:pPr>
      <w:r w:rsidRPr="00CC0789">
        <w:rPr>
          <w:rFonts w:ascii="Times New Roman" w:hAnsi="Times New Roman" w:cs="Times New Roman"/>
          <w:sz w:val="24"/>
          <w:szCs w:val="24"/>
        </w:rPr>
        <w:t xml:space="preserve">3. Patalpų nuomos konkursą organizuoja ir vykdo </w:t>
      </w:r>
      <w:r w:rsidR="002900CC">
        <w:rPr>
          <w:rFonts w:ascii="Times New Roman" w:hAnsi="Times New Roman" w:cs="Times New Roman"/>
          <w:sz w:val="24"/>
          <w:szCs w:val="24"/>
        </w:rPr>
        <w:t xml:space="preserve">UAB „Širvintos verslui ir laisvalaikiui“ </w:t>
      </w:r>
      <w:r w:rsidRPr="00CC0789">
        <w:rPr>
          <w:rFonts w:ascii="Times New Roman" w:hAnsi="Times New Roman" w:cs="Times New Roman"/>
          <w:sz w:val="24"/>
          <w:szCs w:val="24"/>
        </w:rPr>
        <w:t xml:space="preserve">direktoriaus įsakymu sudaryta patalpų viešo nuomos konkurso komisija (toliau – Komisija). </w:t>
      </w:r>
    </w:p>
    <w:p w:rsidR="00AA090C" w:rsidRPr="00CC0789" w:rsidRDefault="008613BF" w:rsidP="00BF31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82AA3" w:rsidRPr="00CC0789">
        <w:rPr>
          <w:rFonts w:ascii="Times New Roman" w:hAnsi="Times New Roman" w:cs="Times New Roman"/>
          <w:sz w:val="24"/>
          <w:szCs w:val="24"/>
        </w:rPr>
        <w:t xml:space="preserve">Patalpų nuomos konkursas skelbiamas viešai </w:t>
      </w:r>
      <w:r w:rsidR="000842EE">
        <w:rPr>
          <w:rFonts w:ascii="Times New Roman" w:hAnsi="Times New Roman" w:cs="Times New Roman"/>
          <w:sz w:val="24"/>
          <w:szCs w:val="24"/>
        </w:rPr>
        <w:t>į</w:t>
      </w:r>
      <w:r w:rsidR="002900CC">
        <w:rPr>
          <w:rFonts w:ascii="Times New Roman" w:hAnsi="Times New Roman" w:cs="Times New Roman"/>
          <w:sz w:val="24"/>
          <w:szCs w:val="24"/>
        </w:rPr>
        <w:t>monės</w:t>
      </w:r>
      <w:r w:rsidR="00482AA3" w:rsidRPr="00CC0789">
        <w:rPr>
          <w:rFonts w:ascii="Times New Roman" w:hAnsi="Times New Roman" w:cs="Times New Roman"/>
          <w:sz w:val="24"/>
          <w:szCs w:val="24"/>
        </w:rPr>
        <w:t xml:space="preserve"> internetinėje svetainėje </w:t>
      </w:r>
      <w:r w:rsidR="0074414B">
        <w:rPr>
          <w:rFonts w:ascii="Times New Roman" w:hAnsi="Times New Roman" w:cs="Times New Roman"/>
          <w:sz w:val="24"/>
          <w:szCs w:val="24"/>
        </w:rPr>
        <w:fldChar w:fldCharType="begin"/>
      </w:r>
      <w:r w:rsidR="002900CC">
        <w:rPr>
          <w:rFonts w:ascii="Times New Roman" w:hAnsi="Times New Roman" w:cs="Times New Roman"/>
          <w:sz w:val="24"/>
          <w:szCs w:val="24"/>
        </w:rPr>
        <w:instrText xml:space="preserve"> HYPERLINK "http://www.sirvintoslaisvalaikiui.lt" </w:instrText>
      </w:r>
      <w:r w:rsidR="0074414B">
        <w:rPr>
          <w:rFonts w:ascii="Times New Roman" w:hAnsi="Times New Roman" w:cs="Times New Roman"/>
          <w:sz w:val="24"/>
          <w:szCs w:val="24"/>
        </w:rPr>
        <w:fldChar w:fldCharType="separate"/>
      </w:r>
      <w:r w:rsidR="002900CC" w:rsidRPr="00A56ED0">
        <w:rPr>
          <w:rStyle w:val="Hyperlink"/>
          <w:rFonts w:ascii="Times New Roman" w:hAnsi="Times New Roman" w:cs="Times New Roman"/>
          <w:sz w:val="24"/>
          <w:szCs w:val="24"/>
        </w:rPr>
        <w:t>www.sirvintoslaisvalaikiui.lt</w:t>
      </w:r>
      <w:r w:rsidR="0074414B">
        <w:rPr>
          <w:rFonts w:ascii="Times New Roman" w:hAnsi="Times New Roman" w:cs="Times New Roman"/>
          <w:sz w:val="24"/>
          <w:szCs w:val="24"/>
        </w:rPr>
        <w:fldChar w:fldCharType="end"/>
      </w:r>
      <w:r w:rsidR="002900CC">
        <w:rPr>
          <w:rFonts w:ascii="Times New Roman" w:hAnsi="Times New Roman" w:cs="Times New Roman"/>
          <w:sz w:val="24"/>
          <w:szCs w:val="24"/>
        </w:rPr>
        <w:t xml:space="preserve"> </w:t>
      </w:r>
      <w:r w:rsidR="00D747A8" w:rsidRPr="00CC0789">
        <w:rPr>
          <w:rFonts w:ascii="Times New Roman" w:hAnsi="Times New Roman" w:cs="Times New Roman"/>
          <w:sz w:val="24"/>
          <w:szCs w:val="24"/>
        </w:rPr>
        <w:t>ir</w:t>
      </w:r>
      <w:r w:rsidR="00482AA3" w:rsidRPr="00CC0789">
        <w:rPr>
          <w:rFonts w:ascii="Times New Roman" w:hAnsi="Times New Roman" w:cs="Times New Roman"/>
          <w:sz w:val="24"/>
          <w:szCs w:val="24"/>
        </w:rPr>
        <w:t xml:space="preserve"> žiniask</w:t>
      </w:r>
      <w:r w:rsidR="00D747A8" w:rsidRPr="00CC0789">
        <w:rPr>
          <w:rFonts w:ascii="Times New Roman" w:hAnsi="Times New Roman" w:cs="Times New Roman"/>
          <w:sz w:val="24"/>
          <w:szCs w:val="24"/>
        </w:rPr>
        <w:t>laidos priemonėje (laikraštyje).</w:t>
      </w:r>
    </w:p>
    <w:p w:rsidR="00D747A8" w:rsidRPr="00CC0789" w:rsidRDefault="00D747A8" w:rsidP="00BF3181">
      <w:pPr>
        <w:spacing w:after="0" w:line="240" w:lineRule="auto"/>
        <w:ind w:firstLine="709"/>
        <w:jc w:val="both"/>
        <w:rPr>
          <w:rFonts w:ascii="Times New Roman" w:hAnsi="Times New Roman" w:cs="Times New Roman"/>
          <w:sz w:val="24"/>
          <w:szCs w:val="24"/>
        </w:rPr>
      </w:pPr>
    </w:p>
    <w:p w:rsidR="00D747A8" w:rsidRPr="00CC0789" w:rsidRDefault="00D747A8" w:rsidP="00BF3181">
      <w:pPr>
        <w:pStyle w:val="Default"/>
        <w:ind w:firstLine="709"/>
        <w:jc w:val="center"/>
        <w:rPr>
          <w:b/>
        </w:rPr>
      </w:pPr>
      <w:r w:rsidRPr="00CC0789">
        <w:rPr>
          <w:b/>
        </w:rPr>
        <w:t>II. TURTO NUOMOS KONKURSO OBJEKTAS</w:t>
      </w:r>
    </w:p>
    <w:p w:rsidR="00D747A8" w:rsidRPr="00CC0789" w:rsidRDefault="00D747A8" w:rsidP="00BF3181">
      <w:pPr>
        <w:pStyle w:val="Default"/>
        <w:ind w:firstLine="709"/>
        <w:jc w:val="both"/>
      </w:pPr>
    </w:p>
    <w:p w:rsidR="002900CC" w:rsidRDefault="00D747A8" w:rsidP="00BF3181">
      <w:pPr>
        <w:pStyle w:val="Default"/>
        <w:ind w:firstLine="709"/>
        <w:jc w:val="both"/>
      </w:pPr>
      <w:r w:rsidRPr="00CC0789">
        <w:t xml:space="preserve">5. </w:t>
      </w:r>
      <w:r w:rsidR="002900CC">
        <w:t>Įmonė</w:t>
      </w:r>
      <w:r w:rsidRPr="00CC0789">
        <w:t xml:space="preserve"> nuomoja </w:t>
      </w:r>
      <w:r w:rsidR="002900CC">
        <w:t xml:space="preserve">šias </w:t>
      </w:r>
      <w:r w:rsidR="00634F59">
        <w:t xml:space="preserve">nuosavybės teise priklausančias </w:t>
      </w:r>
      <w:r w:rsidR="00775E95" w:rsidRPr="00FF532B">
        <w:rPr>
          <w:color w:val="auto"/>
        </w:rPr>
        <w:t>negyvenamasias</w:t>
      </w:r>
      <w:r w:rsidRPr="00CC0789">
        <w:t xml:space="preserve"> patalpas, </w:t>
      </w:r>
      <w:r w:rsidR="00BF3181" w:rsidRPr="00CC0789">
        <w:t xml:space="preserve">esančias pastate </w:t>
      </w:r>
      <w:r w:rsidR="002900CC">
        <w:t xml:space="preserve">Vilniaus g. </w:t>
      </w:r>
      <w:r w:rsidR="002900CC">
        <w:rPr>
          <w:lang w:val="en-US"/>
        </w:rPr>
        <w:t>43</w:t>
      </w:r>
      <w:r w:rsidR="00BF3181" w:rsidRPr="00CC0789">
        <w:t>, Širvintose</w:t>
      </w:r>
      <w:r w:rsidR="00FF532B">
        <w:t xml:space="preserve"> komercinei veiklai vykdyti</w:t>
      </w:r>
      <w:r w:rsidR="002900CC">
        <w:t>:</w:t>
      </w:r>
    </w:p>
    <w:p w:rsidR="00A323E4" w:rsidRPr="00BA3CA6" w:rsidRDefault="002900CC" w:rsidP="008F75C3">
      <w:pPr>
        <w:pStyle w:val="Default"/>
        <w:ind w:firstLine="709"/>
        <w:jc w:val="both"/>
        <w:rPr>
          <w:color w:val="auto"/>
        </w:rPr>
      </w:pPr>
      <w:r>
        <w:t>5.1</w:t>
      </w:r>
      <w:r w:rsidR="00775E95">
        <w:t>.</w:t>
      </w:r>
      <w:r w:rsidR="00D747A8" w:rsidRPr="00A323E4">
        <w:rPr>
          <w:color w:val="FF0000"/>
        </w:rPr>
        <w:t xml:space="preserve"> </w:t>
      </w:r>
      <w:proofErr w:type="spellStart"/>
      <w:proofErr w:type="gramStart"/>
      <w:r w:rsidR="008F1CF4">
        <w:rPr>
          <w:lang w:val="en-US"/>
        </w:rPr>
        <w:t>Vilniaus</w:t>
      </w:r>
      <w:proofErr w:type="spellEnd"/>
      <w:r w:rsidR="008F1CF4">
        <w:rPr>
          <w:lang w:val="en-US"/>
        </w:rPr>
        <w:t xml:space="preserve"> g. 43</w:t>
      </w:r>
      <w:r w:rsidR="008F75C3">
        <w:rPr>
          <w:lang w:val="en-US"/>
        </w:rPr>
        <w:t xml:space="preserve"> </w:t>
      </w:r>
      <w:proofErr w:type="spellStart"/>
      <w:r w:rsidR="008F75C3">
        <w:rPr>
          <w:lang w:val="en-US"/>
        </w:rPr>
        <w:t>patalpas</w:t>
      </w:r>
      <w:proofErr w:type="spellEnd"/>
      <w:r w:rsidR="008F75C3">
        <w:rPr>
          <w:lang w:val="en-US"/>
        </w:rPr>
        <w:t xml:space="preserve"> </w:t>
      </w:r>
      <w:r w:rsidR="00333592">
        <w:rPr>
          <w:lang w:val="en-US"/>
        </w:rPr>
        <w:t xml:space="preserve">Nr. </w:t>
      </w:r>
      <w:r w:rsidR="008F1CF4">
        <w:rPr>
          <w:lang w:val="en-US"/>
        </w:rPr>
        <w:t xml:space="preserve">35-21 </w:t>
      </w:r>
      <w:proofErr w:type="spellStart"/>
      <w:r w:rsidR="008F1CF4">
        <w:rPr>
          <w:lang w:val="en-US"/>
        </w:rPr>
        <w:t>ir</w:t>
      </w:r>
      <w:proofErr w:type="spellEnd"/>
      <w:r w:rsidR="008F1CF4">
        <w:rPr>
          <w:lang w:val="en-US"/>
        </w:rPr>
        <w:t xml:space="preserve"> </w:t>
      </w:r>
      <w:r w:rsidR="00333592">
        <w:rPr>
          <w:lang w:val="en-US"/>
        </w:rPr>
        <w:t xml:space="preserve">Nr. </w:t>
      </w:r>
      <w:r w:rsidR="008F1CF4">
        <w:rPr>
          <w:lang w:val="en-US"/>
        </w:rPr>
        <w:t>35-22</w:t>
      </w:r>
      <w:r w:rsidR="00E87171">
        <w:rPr>
          <w:lang w:val="en-US"/>
        </w:rPr>
        <w:t xml:space="preserve">, </w:t>
      </w:r>
      <w:r w:rsidR="00333592">
        <w:rPr>
          <w:lang w:val="en-US"/>
        </w:rPr>
        <w:t xml:space="preserve">Nr. </w:t>
      </w:r>
      <w:r w:rsidR="00E87171">
        <w:rPr>
          <w:lang w:val="en-US"/>
        </w:rPr>
        <w:t>35-19</w:t>
      </w:r>
      <w:r w:rsidR="008F75C3">
        <w:rPr>
          <w:lang w:val="en-US"/>
        </w:rPr>
        <w:t>.</w:t>
      </w:r>
      <w:proofErr w:type="gramEnd"/>
      <w:r w:rsidR="008F1CF4">
        <w:rPr>
          <w:lang w:val="en-US"/>
        </w:rPr>
        <w:t xml:space="preserve"> </w:t>
      </w:r>
      <w:proofErr w:type="spellStart"/>
      <w:r w:rsidR="008F75C3" w:rsidRPr="00BA3CA6">
        <w:rPr>
          <w:color w:val="auto"/>
          <w:lang w:val="en-US"/>
        </w:rPr>
        <w:t>Unikalus</w:t>
      </w:r>
      <w:proofErr w:type="spellEnd"/>
      <w:r w:rsidR="008F75C3" w:rsidRPr="00BA3CA6">
        <w:rPr>
          <w:color w:val="auto"/>
          <w:lang w:val="en-US"/>
        </w:rPr>
        <w:t xml:space="preserve"> </w:t>
      </w:r>
      <w:proofErr w:type="spellStart"/>
      <w:r w:rsidR="008F75C3" w:rsidRPr="00BA3CA6">
        <w:rPr>
          <w:color w:val="auto"/>
          <w:lang w:val="en-US"/>
        </w:rPr>
        <w:t>numeris</w:t>
      </w:r>
      <w:proofErr w:type="spellEnd"/>
      <w:r w:rsidR="008F75C3" w:rsidRPr="00BA3CA6">
        <w:rPr>
          <w:color w:val="auto"/>
          <w:lang w:val="en-US"/>
        </w:rPr>
        <w:t xml:space="preserve"> – 8997-3000-2017:0037, </w:t>
      </w:r>
      <w:proofErr w:type="spellStart"/>
      <w:r w:rsidR="00A323E4" w:rsidRPr="00BA3CA6">
        <w:rPr>
          <w:color w:val="auto"/>
          <w:lang w:val="en-US"/>
        </w:rPr>
        <w:t>bendras</w:t>
      </w:r>
      <w:proofErr w:type="spellEnd"/>
      <w:r w:rsidR="00A323E4" w:rsidRPr="00BA3CA6">
        <w:rPr>
          <w:color w:val="auto"/>
          <w:lang w:val="en-US"/>
        </w:rPr>
        <w:t xml:space="preserve"> </w:t>
      </w:r>
      <w:proofErr w:type="spellStart"/>
      <w:r w:rsidR="00A323E4" w:rsidRPr="00BA3CA6">
        <w:rPr>
          <w:color w:val="auto"/>
          <w:lang w:val="en-US"/>
        </w:rPr>
        <w:t>nuomojam</w:t>
      </w:r>
      <w:proofErr w:type="spellEnd"/>
      <w:r w:rsidR="00A323E4" w:rsidRPr="00BA3CA6">
        <w:rPr>
          <w:color w:val="auto"/>
        </w:rPr>
        <w:t xml:space="preserve">ų patalpų plotas – </w:t>
      </w:r>
      <w:r w:rsidR="00E87171" w:rsidRPr="00BA3CA6">
        <w:rPr>
          <w:color w:val="auto"/>
          <w:lang w:val="en-US"/>
        </w:rPr>
        <w:t>29</w:t>
      </w:r>
      <w:proofErr w:type="gramStart"/>
      <w:r w:rsidR="00E87171" w:rsidRPr="00BA3CA6">
        <w:rPr>
          <w:color w:val="auto"/>
          <w:lang w:val="en-US"/>
        </w:rPr>
        <w:t>,12</w:t>
      </w:r>
      <w:proofErr w:type="gramEnd"/>
      <w:r w:rsidR="00A323E4" w:rsidRPr="00BA3CA6">
        <w:rPr>
          <w:color w:val="auto"/>
          <w:lang w:val="en-US"/>
        </w:rPr>
        <w:t xml:space="preserve"> </w:t>
      </w:r>
      <w:proofErr w:type="spellStart"/>
      <w:r w:rsidR="00A323E4" w:rsidRPr="00BA3CA6">
        <w:rPr>
          <w:color w:val="auto"/>
          <w:lang w:val="en-US"/>
        </w:rPr>
        <w:t>kv.m</w:t>
      </w:r>
      <w:proofErr w:type="spellEnd"/>
      <w:r w:rsidR="00A323E4" w:rsidRPr="00BA3CA6">
        <w:rPr>
          <w:color w:val="auto"/>
          <w:lang w:val="en-US"/>
        </w:rPr>
        <w:t xml:space="preserve">. </w:t>
      </w:r>
      <w:r w:rsidR="000C1D9B" w:rsidRPr="00BA3CA6">
        <w:rPr>
          <w:color w:val="auto"/>
          <w:lang w:val="en-US"/>
        </w:rPr>
        <w:t xml:space="preserve"> </w:t>
      </w:r>
      <w:proofErr w:type="spellStart"/>
      <w:r w:rsidR="000C1D9B" w:rsidRPr="00BA3CA6">
        <w:rPr>
          <w:color w:val="auto"/>
          <w:lang w:val="en-US"/>
        </w:rPr>
        <w:t>Nuomoj</w:t>
      </w:r>
      <w:r w:rsidR="00FF532B" w:rsidRPr="00BA3CA6">
        <w:rPr>
          <w:color w:val="auto"/>
          <w:lang w:val="en-US"/>
        </w:rPr>
        <w:t>amų</w:t>
      </w:r>
      <w:proofErr w:type="spellEnd"/>
      <w:r w:rsidR="00FF532B" w:rsidRPr="00BA3CA6">
        <w:rPr>
          <w:color w:val="auto"/>
          <w:lang w:val="en-US"/>
        </w:rPr>
        <w:t xml:space="preserve"> </w:t>
      </w:r>
      <w:proofErr w:type="spellStart"/>
      <w:r w:rsidR="00FF532B" w:rsidRPr="00BA3CA6">
        <w:rPr>
          <w:color w:val="auto"/>
          <w:lang w:val="en-US"/>
        </w:rPr>
        <w:t>patalpų</w:t>
      </w:r>
      <w:proofErr w:type="spellEnd"/>
      <w:r w:rsidR="00FF532B" w:rsidRPr="00BA3CA6">
        <w:rPr>
          <w:color w:val="auto"/>
          <w:lang w:val="en-US"/>
        </w:rPr>
        <w:t xml:space="preserve"> </w:t>
      </w:r>
      <w:proofErr w:type="spellStart"/>
      <w:r w:rsidR="00FF532B" w:rsidRPr="00BA3CA6">
        <w:rPr>
          <w:color w:val="auto"/>
          <w:lang w:val="en-US"/>
        </w:rPr>
        <w:t>apžiūros</w:t>
      </w:r>
      <w:proofErr w:type="spellEnd"/>
      <w:r w:rsidR="00FF532B" w:rsidRPr="00BA3CA6">
        <w:rPr>
          <w:color w:val="auto"/>
          <w:lang w:val="en-US"/>
        </w:rPr>
        <w:t xml:space="preserve"> </w:t>
      </w:r>
      <w:proofErr w:type="spellStart"/>
      <w:r w:rsidR="00FF532B" w:rsidRPr="00BA3CA6">
        <w:rPr>
          <w:color w:val="auto"/>
          <w:lang w:val="en-US"/>
        </w:rPr>
        <w:t>laikas</w:t>
      </w:r>
      <w:proofErr w:type="spellEnd"/>
      <w:r w:rsidR="00FF532B" w:rsidRPr="00BA3CA6">
        <w:rPr>
          <w:color w:val="auto"/>
          <w:lang w:val="en-US"/>
        </w:rPr>
        <w:t xml:space="preserve"> – 25 </w:t>
      </w:r>
      <w:proofErr w:type="spellStart"/>
      <w:r w:rsidR="00FF532B" w:rsidRPr="00BA3CA6">
        <w:rPr>
          <w:color w:val="auto"/>
          <w:lang w:val="en-US"/>
        </w:rPr>
        <w:t>ir</w:t>
      </w:r>
      <w:proofErr w:type="spellEnd"/>
      <w:r w:rsidR="00FF532B" w:rsidRPr="00BA3CA6">
        <w:rPr>
          <w:color w:val="auto"/>
          <w:lang w:val="en-US"/>
        </w:rPr>
        <w:t xml:space="preserve"> 26, 27 </w:t>
      </w:r>
      <w:proofErr w:type="spellStart"/>
      <w:r w:rsidR="00FF532B" w:rsidRPr="00BA3CA6">
        <w:rPr>
          <w:color w:val="auto"/>
          <w:lang w:val="en-US"/>
        </w:rPr>
        <w:t>dienomis</w:t>
      </w:r>
      <w:proofErr w:type="spellEnd"/>
      <w:r w:rsidR="00FF532B" w:rsidRPr="00BA3CA6">
        <w:rPr>
          <w:color w:val="auto"/>
          <w:lang w:val="en-US"/>
        </w:rPr>
        <w:t xml:space="preserve"> </w:t>
      </w:r>
      <w:proofErr w:type="spellStart"/>
      <w:r w:rsidR="00FF532B" w:rsidRPr="00BA3CA6">
        <w:rPr>
          <w:color w:val="auto"/>
          <w:lang w:val="en-US"/>
        </w:rPr>
        <w:t>nuo</w:t>
      </w:r>
      <w:proofErr w:type="spellEnd"/>
      <w:r w:rsidR="00FF532B" w:rsidRPr="00BA3CA6">
        <w:rPr>
          <w:color w:val="auto"/>
          <w:lang w:val="en-US"/>
        </w:rPr>
        <w:t xml:space="preserve"> 10</w:t>
      </w:r>
      <w:r w:rsidR="000C1D9B" w:rsidRPr="00BA3CA6">
        <w:rPr>
          <w:color w:val="auto"/>
          <w:lang w:val="en-US"/>
        </w:rPr>
        <w:t xml:space="preserve">.00 </w:t>
      </w:r>
      <w:proofErr w:type="spellStart"/>
      <w:r w:rsidR="000C1D9B" w:rsidRPr="00BA3CA6">
        <w:rPr>
          <w:color w:val="auto"/>
          <w:lang w:val="en-US"/>
        </w:rPr>
        <w:t>iki</w:t>
      </w:r>
      <w:proofErr w:type="spellEnd"/>
      <w:r w:rsidR="000C1D9B" w:rsidRPr="00BA3CA6">
        <w:rPr>
          <w:color w:val="auto"/>
          <w:lang w:val="en-US"/>
        </w:rPr>
        <w:t xml:space="preserve"> 16.00 </w:t>
      </w:r>
      <w:proofErr w:type="gramStart"/>
      <w:r w:rsidR="000C1D9B" w:rsidRPr="00BA3CA6">
        <w:rPr>
          <w:color w:val="auto"/>
          <w:lang w:val="en-US"/>
        </w:rPr>
        <w:t>val</w:t>
      </w:r>
      <w:proofErr w:type="gramEnd"/>
      <w:r w:rsidR="000C1D9B" w:rsidRPr="00BA3CA6">
        <w:rPr>
          <w:color w:val="auto"/>
          <w:lang w:val="en-US"/>
        </w:rPr>
        <w:t xml:space="preserve">. </w:t>
      </w:r>
    </w:p>
    <w:p w:rsidR="000C1D9B" w:rsidRPr="00BA3CA6" w:rsidRDefault="008F75C3" w:rsidP="00BF3181">
      <w:pPr>
        <w:pStyle w:val="Default"/>
        <w:ind w:firstLine="709"/>
        <w:jc w:val="both"/>
        <w:rPr>
          <w:color w:val="auto"/>
        </w:rPr>
      </w:pPr>
      <w:r w:rsidRPr="00BA3CA6">
        <w:rPr>
          <w:color w:val="auto"/>
          <w:lang w:val="en-US"/>
        </w:rPr>
        <w:t>5.2</w:t>
      </w:r>
      <w:r w:rsidR="00D974AD" w:rsidRPr="00BA3CA6">
        <w:rPr>
          <w:color w:val="auto"/>
          <w:lang w:val="en-US"/>
        </w:rPr>
        <w:t xml:space="preserve">. </w:t>
      </w:r>
      <w:proofErr w:type="spellStart"/>
      <w:r w:rsidR="00D974AD" w:rsidRPr="00BA3CA6">
        <w:rPr>
          <w:color w:val="auto"/>
          <w:lang w:val="en-US"/>
        </w:rPr>
        <w:t>Vilniaus</w:t>
      </w:r>
      <w:proofErr w:type="spellEnd"/>
      <w:r w:rsidR="00D974AD" w:rsidRPr="00BA3CA6">
        <w:rPr>
          <w:color w:val="auto"/>
          <w:lang w:val="en-US"/>
        </w:rPr>
        <w:t xml:space="preserve"> g. 43</w:t>
      </w:r>
      <w:r w:rsidRPr="00BA3CA6">
        <w:rPr>
          <w:color w:val="auto"/>
          <w:lang w:val="en-US"/>
        </w:rPr>
        <w:t xml:space="preserve"> </w:t>
      </w:r>
      <w:proofErr w:type="spellStart"/>
      <w:r w:rsidRPr="00BA3CA6">
        <w:rPr>
          <w:color w:val="auto"/>
          <w:lang w:val="en-US"/>
        </w:rPr>
        <w:t>patalpas</w:t>
      </w:r>
      <w:proofErr w:type="spellEnd"/>
      <w:r w:rsidRPr="00BA3CA6">
        <w:rPr>
          <w:color w:val="auto"/>
          <w:lang w:val="en-US"/>
        </w:rPr>
        <w:t xml:space="preserve"> </w:t>
      </w:r>
      <w:r w:rsidR="00333592" w:rsidRPr="00BA3CA6">
        <w:rPr>
          <w:color w:val="auto"/>
          <w:lang w:val="en-US"/>
        </w:rPr>
        <w:t xml:space="preserve">Nr. </w:t>
      </w:r>
      <w:r w:rsidR="00D974AD" w:rsidRPr="00BA3CA6">
        <w:rPr>
          <w:color w:val="auto"/>
          <w:lang w:val="en-US"/>
        </w:rPr>
        <w:t>35-14</w:t>
      </w:r>
      <w:r w:rsidRPr="00BA3CA6">
        <w:rPr>
          <w:color w:val="auto"/>
          <w:lang w:val="en-US"/>
        </w:rPr>
        <w:t xml:space="preserve">.Unikalus </w:t>
      </w:r>
      <w:proofErr w:type="spellStart"/>
      <w:r w:rsidRPr="00BA3CA6">
        <w:rPr>
          <w:color w:val="auto"/>
          <w:lang w:val="en-US"/>
        </w:rPr>
        <w:t>numeris</w:t>
      </w:r>
      <w:proofErr w:type="spellEnd"/>
      <w:r w:rsidRPr="00BA3CA6">
        <w:rPr>
          <w:color w:val="auto"/>
          <w:lang w:val="en-US"/>
        </w:rPr>
        <w:t xml:space="preserve"> – 8997-3000-2017:0037, </w:t>
      </w:r>
      <w:proofErr w:type="spellStart"/>
      <w:r w:rsidR="000C1D9B" w:rsidRPr="00BA3CA6">
        <w:rPr>
          <w:color w:val="auto"/>
          <w:lang w:val="en-US"/>
        </w:rPr>
        <w:t>bendras</w:t>
      </w:r>
      <w:proofErr w:type="spellEnd"/>
      <w:r w:rsidR="000C1D9B" w:rsidRPr="00BA3CA6">
        <w:rPr>
          <w:color w:val="auto"/>
          <w:lang w:val="en-US"/>
        </w:rPr>
        <w:t xml:space="preserve"> </w:t>
      </w:r>
      <w:proofErr w:type="spellStart"/>
      <w:r w:rsidR="000C1D9B" w:rsidRPr="00BA3CA6">
        <w:rPr>
          <w:color w:val="auto"/>
          <w:lang w:val="en-US"/>
        </w:rPr>
        <w:t>nuomojam</w:t>
      </w:r>
      <w:proofErr w:type="spellEnd"/>
      <w:r w:rsidR="000C1D9B" w:rsidRPr="00BA3CA6">
        <w:rPr>
          <w:color w:val="auto"/>
        </w:rPr>
        <w:t xml:space="preserve">ų patalpų plotas – </w:t>
      </w:r>
      <w:r w:rsidR="00E87171" w:rsidRPr="00BA3CA6">
        <w:rPr>
          <w:color w:val="auto"/>
          <w:lang w:val="en-US"/>
        </w:rPr>
        <w:t>18</w:t>
      </w:r>
      <w:proofErr w:type="gramStart"/>
      <w:r w:rsidR="00E87171" w:rsidRPr="00BA3CA6">
        <w:rPr>
          <w:color w:val="auto"/>
          <w:lang w:val="en-US"/>
        </w:rPr>
        <w:t>,91</w:t>
      </w:r>
      <w:proofErr w:type="gramEnd"/>
      <w:r w:rsidR="00C807A6" w:rsidRPr="00BA3CA6">
        <w:rPr>
          <w:color w:val="auto"/>
          <w:lang w:val="en-US"/>
        </w:rPr>
        <w:t xml:space="preserve"> </w:t>
      </w:r>
      <w:proofErr w:type="spellStart"/>
      <w:r w:rsidR="00C807A6" w:rsidRPr="00BA3CA6">
        <w:rPr>
          <w:color w:val="auto"/>
          <w:lang w:val="en-US"/>
        </w:rPr>
        <w:t>kv.m</w:t>
      </w:r>
      <w:proofErr w:type="spellEnd"/>
      <w:r w:rsidR="000C1D9B" w:rsidRPr="00BA3CA6">
        <w:rPr>
          <w:color w:val="auto"/>
          <w:lang w:val="en-US"/>
        </w:rPr>
        <w:t xml:space="preserve">. </w:t>
      </w:r>
      <w:r w:rsidRPr="00BA3CA6">
        <w:rPr>
          <w:rFonts w:eastAsia="Times New Roman"/>
          <w:color w:val="auto"/>
          <w:lang w:eastAsia="lt-LT"/>
        </w:rPr>
        <w:t>Nuomoj</w:t>
      </w:r>
      <w:r w:rsidR="00FF532B" w:rsidRPr="00BA3CA6">
        <w:rPr>
          <w:rFonts w:eastAsia="Times New Roman"/>
          <w:color w:val="auto"/>
          <w:lang w:eastAsia="lt-LT"/>
        </w:rPr>
        <w:t>amų patalpų apžiūros laikas – 25 ir 26, 27 dienomis nuo 10</w:t>
      </w:r>
      <w:r w:rsidRPr="00BA3CA6">
        <w:rPr>
          <w:rFonts w:eastAsia="Times New Roman"/>
          <w:color w:val="auto"/>
          <w:lang w:eastAsia="lt-LT"/>
        </w:rPr>
        <w:t>.00-16.00 val.</w:t>
      </w:r>
      <w:r w:rsidRPr="00BA3CA6">
        <w:rPr>
          <w:color w:val="auto"/>
          <w:lang w:val="en-US"/>
        </w:rPr>
        <w:t xml:space="preserve"> </w:t>
      </w:r>
    </w:p>
    <w:p w:rsidR="000C1D9B" w:rsidRPr="00FF532B" w:rsidRDefault="008F75C3" w:rsidP="00BF3181">
      <w:pPr>
        <w:pStyle w:val="Default"/>
        <w:ind w:firstLine="709"/>
        <w:jc w:val="both"/>
        <w:rPr>
          <w:color w:val="FF0000"/>
        </w:rPr>
      </w:pPr>
      <w:r w:rsidRPr="00BA3CA6">
        <w:rPr>
          <w:color w:val="auto"/>
          <w:lang w:val="en-US"/>
        </w:rPr>
        <w:t xml:space="preserve">5.3. </w:t>
      </w:r>
      <w:proofErr w:type="spellStart"/>
      <w:r w:rsidRPr="00BA3CA6">
        <w:rPr>
          <w:color w:val="auto"/>
          <w:lang w:val="en-US"/>
        </w:rPr>
        <w:t>Vilniaus</w:t>
      </w:r>
      <w:proofErr w:type="spellEnd"/>
      <w:r w:rsidRPr="00BA3CA6">
        <w:rPr>
          <w:color w:val="auto"/>
          <w:lang w:val="en-US"/>
        </w:rPr>
        <w:t xml:space="preserve"> g. 43 </w:t>
      </w:r>
      <w:proofErr w:type="spellStart"/>
      <w:r w:rsidRPr="00BA3CA6">
        <w:rPr>
          <w:color w:val="auto"/>
          <w:lang w:val="en-US"/>
        </w:rPr>
        <w:t>patalpas</w:t>
      </w:r>
      <w:proofErr w:type="spellEnd"/>
      <w:r w:rsidRPr="00BA3CA6">
        <w:rPr>
          <w:color w:val="auto"/>
          <w:lang w:val="en-US"/>
        </w:rPr>
        <w:t xml:space="preserve"> </w:t>
      </w:r>
      <w:r w:rsidR="00333592" w:rsidRPr="00BA3CA6">
        <w:rPr>
          <w:color w:val="auto"/>
          <w:lang w:val="en-US"/>
        </w:rPr>
        <w:t xml:space="preserve">Nr. </w:t>
      </w:r>
      <w:r w:rsidR="00D974AD" w:rsidRPr="00BA3CA6">
        <w:rPr>
          <w:color w:val="auto"/>
          <w:lang w:val="en-US"/>
        </w:rPr>
        <w:t>35-27</w:t>
      </w:r>
      <w:r w:rsidR="000C1D9B" w:rsidRPr="00BA3CA6">
        <w:rPr>
          <w:color w:val="auto"/>
          <w:lang w:val="en-US"/>
        </w:rPr>
        <w:t xml:space="preserve">, </w:t>
      </w:r>
      <w:proofErr w:type="spellStart"/>
      <w:r w:rsidRPr="00BA3CA6">
        <w:rPr>
          <w:color w:val="auto"/>
          <w:lang w:val="en-US"/>
        </w:rPr>
        <w:t>Unikalus</w:t>
      </w:r>
      <w:proofErr w:type="spellEnd"/>
      <w:r w:rsidRPr="00BA3CA6">
        <w:rPr>
          <w:color w:val="auto"/>
          <w:lang w:val="en-US"/>
        </w:rPr>
        <w:t xml:space="preserve"> </w:t>
      </w:r>
      <w:proofErr w:type="spellStart"/>
      <w:r w:rsidRPr="00BA3CA6">
        <w:rPr>
          <w:color w:val="auto"/>
          <w:lang w:val="en-US"/>
        </w:rPr>
        <w:t>numeris</w:t>
      </w:r>
      <w:proofErr w:type="spellEnd"/>
      <w:r w:rsidRPr="00BA3CA6">
        <w:rPr>
          <w:color w:val="auto"/>
          <w:lang w:val="en-US"/>
        </w:rPr>
        <w:t xml:space="preserve"> – 8997-3000-2017:0037,</w:t>
      </w:r>
      <w:r w:rsidR="002F6A45">
        <w:rPr>
          <w:color w:val="FF0000"/>
          <w:lang w:val="en-US"/>
        </w:rPr>
        <w:t xml:space="preserve"> </w:t>
      </w:r>
      <w:proofErr w:type="spellStart"/>
      <w:r w:rsidR="000C1D9B">
        <w:rPr>
          <w:lang w:val="en-US"/>
        </w:rPr>
        <w:t>bendras</w:t>
      </w:r>
      <w:proofErr w:type="spellEnd"/>
      <w:r w:rsidR="000C1D9B">
        <w:rPr>
          <w:lang w:val="en-US"/>
        </w:rPr>
        <w:t xml:space="preserve"> </w:t>
      </w:r>
      <w:proofErr w:type="spellStart"/>
      <w:r w:rsidR="000C1D9B">
        <w:rPr>
          <w:lang w:val="en-US"/>
        </w:rPr>
        <w:t>nuomojamų</w:t>
      </w:r>
      <w:proofErr w:type="spellEnd"/>
      <w:r w:rsidR="000C1D9B">
        <w:rPr>
          <w:lang w:val="en-US"/>
        </w:rPr>
        <w:t xml:space="preserve"> </w:t>
      </w:r>
      <w:proofErr w:type="spellStart"/>
      <w:r w:rsidR="000C1D9B">
        <w:rPr>
          <w:lang w:val="en-US"/>
        </w:rPr>
        <w:t>patalpų</w:t>
      </w:r>
      <w:proofErr w:type="spellEnd"/>
      <w:r w:rsidR="000C1D9B">
        <w:rPr>
          <w:lang w:val="en-US"/>
        </w:rPr>
        <w:t xml:space="preserve"> </w:t>
      </w:r>
      <w:proofErr w:type="spellStart"/>
      <w:r w:rsidR="000C1D9B">
        <w:rPr>
          <w:lang w:val="en-US"/>
        </w:rPr>
        <w:t>plotas</w:t>
      </w:r>
      <w:proofErr w:type="spellEnd"/>
      <w:r w:rsidR="000C1D9B">
        <w:rPr>
          <w:lang w:val="en-US"/>
        </w:rPr>
        <w:t xml:space="preserve"> – 54</w:t>
      </w:r>
      <w:proofErr w:type="gramStart"/>
      <w:r w:rsidR="00D974AD">
        <w:rPr>
          <w:lang w:val="en-US"/>
        </w:rPr>
        <w:t>,16</w:t>
      </w:r>
      <w:proofErr w:type="gramEnd"/>
      <w:r w:rsidR="000C1D9B">
        <w:rPr>
          <w:lang w:val="en-US"/>
        </w:rPr>
        <w:t xml:space="preserve"> </w:t>
      </w:r>
      <w:proofErr w:type="spellStart"/>
      <w:r w:rsidR="000C1D9B">
        <w:rPr>
          <w:lang w:val="en-US"/>
        </w:rPr>
        <w:t>kv.m</w:t>
      </w:r>
      <w:proofErr w:type="spellEnd"/>
      <w:r w:rsidR="000C1D9B">
        <w:rPr>
          <w:lang w:val="en-US"/>
        </w:rPr>
        <w:t xml:space="preserve">. </w:t>
      </w:r>
      <w:r w:rsidRPr="00FF532B">
        <w:rPr>
          <w:rFonts w:eastAsia="Times New Roman"/>
          <w:color w:val="auto"/>
          <w:lang w:eastAsia="lt-LT"/>
        </w:rPr>
        <w:t>Nuomoj</w:t>
      </w:r>
      <w:r w:rsidR="00FF532B" w:rsidRPr="00FF532B">
        <w:rPr>
          <w:rFonts w:eastAsia="Times New Roman"/>
          <w:color w:val="auto"/>
          <w:lang w:eastAsia="lt-LT"/>
        </w:rPr>
        <w:t>amų patalpų apžiūros laikas – 25 ir 26, 27 dienomis nuo 10</w:t>
      </w:r>
      <w:r w:rsidRPr="00FF532B">
        <w:rPr>
          <w:rFonts w:eastAsia="Times New Roman"/>
          <w:color w:val="auto"/>
          <w:lang w:eastAsia="lt-LT"/>
        </w:rPr>
        <w:t>.00-16.00 val</w:t>
      </w:r>
      <w:r w:rsidRPr="00FF532B">
        <w:rPr>
          <w:rFonts w:eastAsia="Times New Roman"/>
          <w:color w:val="FF0000"/>
          <w:lang w:eastAsia="lt-LT"/>
        </w:rPr>
        <w:t>.</w:t>
      </w:r>
      <w:r w:rsidRPr="00FF532B">
        <w:rPr>
          <w:color w:val="FF0000"/>
          <w:lang w:val="en-US"/>
        </w:rPr>
        <w:t xml:space="preserve"> </w:t>
      </w:r>
    </w:p>
    <w:p w:rsidR="00084A68" w:rsidRPr="00CC0789" w:rsidRDefault="00D747A8" w:rsidP="00BF3181">
      <w:pPr>
        <w:pStyle w:val="Default"/>
        <w:ind w:firstLine="709"/>
        <w:jc w:val="both"/>
      </w:pPr>
      <w:r w:rsidRPr="00CC0789">
        <w:t xml:space="preserve">6. 5 punkte nurodytos patalpos nuomojamos </w:t>
      </w:r>
      <w:r w:rsidR="00C41F5B" w:rsidRPr="00FF532B">
        <w:rPr>
          <w:color w:val="auto"/>
        </w:rPr>
        <w:t xml:space="preserve">ne ilgiau nei </w:t>
      </w:r>
      <w:r w:rsidR="00084A68" w:rsidRPr="00FF532B">
        <w:rPr>
          <w:color w:val="auto"/>
        </w:rPr>
        <w:t>10</w:t>
      </w:r>
      <w:r w:rsidRPr="00FF532B">
        <w:rPr>
          <w:color w:val="auto"/>
        </w:rPr>
        <w:t xml:space="preserve"> (</w:t>
      </w:r>
      <w:r w:rsidR="00084A68" w:rsidRPr="00FF532B">
        <w:rPr>
          <w:color w:val="auto"/>
        </w:rPr>
        <w:t>dešimties</w:t>
      </w:r>
      <w:r w:rsidRPr="00FF532B">
        <w:rPr>
          <w:color w:val="auto"/>
        </w:rPr>
        <w:t>) metų</w:t>
      </w:r>
      <w:r w:rsidRPr="00CC0789">
        <w:t xml:space="preserve"> laikotarpiui, </w:t>
      </w:r>
      <w:r w:rsidR="00725854">
        <w:t>komercinei veiklai vykdyti</w:t>
      </w:r>
      <w:r w:rsidR="00F55AC7">
        <w:t>.</w:t>
      </w:r>
      <w:r w:rsidRPr="00CC0789">
        <w:t xml:space="preserve"> </w:t>
      </w:r>
    </w:p>
    <w:p w:rsidR="00084A68" w:rsidRPr="008613BF" w:rsidRDefault="00D747A8" w:rsidP="00BF3181">
      <w:pPr>
        <w:pStyle w:val="Default"/>
        <w:ind w:firstLine="709"/>
        <w:jc w:val="both"/>
        <w:rPr>
          <w:color w:val="auto"/>
        </w:rPr>
      </w:pPr>
      <w:r w:rsidRPr="00CC0789">
        <w:t xml:space="preserve">7. </w:t>
      </w:r>
      <w:r w:rsidRPr="008613BF">
        <w:rPr>
          <w:color w:val="auto"/>
        </w:rPr>
        <w:t xml:space="preserve">Nuomininkas, per visą nuomos terminą laikęsis savo įsipareigojimų pagal nuomos sutartį, nuomos terminui pasibaigus turės pirmenybės teisę prieš kitus asmenis sudaryti naują patalpų nuomos sutartį papildomam terminui (nuomos sutarties atnaujinimo atveju bendra nuomos trukmė negalės būti ilgesnė kaip 10 (dešimt) metų). </w:t>
      </w:r>
    </w:p>
    <w:p w:rsidR="008F75C3" w:rsidRPr="008613BF" w:rsidRDefault="00D747A8" w:rsidP="00BF3181">
      <w:pPr>
        <w:pStyle w:val="Default"/>
        <w:ind w:firstLine="709"/>
        <w:jc w:val="both"/>
        <w:rPr>
          <w:color w:val="auto"/>
        </w:rPr>
      </w:pPr>
      <w:r w:rsidRPr="008613BF">
        <w:rPr>
          <w:color w:val="auto"/>
        </w:rPr>
        <w:t>8. Pradinis nuompinigių dydis</w:t>
      </w:r>
      <w:r w:rsidR="008F75C3" w:rsidRPr="008613BF">
        <w:rPr>
          <w:color w:val="auto"/>
        </w:rPr>
        <w:t>:</w:t>
      </w:r>
    </w:p>
    <w:p w:rsidR="009C1DBA" w:rsidRDefault="008F75C3" w:rsidP="00BF3181">
      <w:pPr>
        <w:pStyle w:val="Default"/>
        <w:ind w:firstLine="709"/>
        <w:jc w:val="both"/>
        <w:rPr>
          <w:lang w:val="en-US"/>
        </w:rPr>
      </w:pPr>
      <w:r>
        <w:t xml:space="preserve">8.1. </w:t>
      </w:r>
      <w:proofErr w:type="spellStart"/>
      <w:proofErr w:type="gramStart"/>
      <w:r w:rsidR="00333592">
        <w:rPr>
          <w:lang w:val="en-US"/>
        </w:rPr>
        <w:t>Vilniaus</w:t>
      </w:r>
      <w:proofErr w:type="spellEnd"/>
      <w:r w:rsidR="00333592">
        <w:rPr>
          <w:lang w:val="en-US"/>
        </w:rPr>
        <w:t xml:space="preserve"> g. 43 </w:t>
      </w:r>
      <w:proofErr w:type="spellStart"/>
      <w:r w:rsidR="00333592">
        <w:rPr>
          <w:lang w:val="en-US"/>
        </w:rPr>
        <w:t>patalpų</w:t>
      </w:r>
      <w:proofErr w:type="spellEnd"/>
      <w:r w:rsidR="00333592">
        <w:rPr>
          <w:lang w:val="en-US"/>
        </w:rPr>
        <w:t xml:space="preserve"> Nr.</w:t>
      </w:r>
      <w:r>
        <w:rPr>
          <w:lang w:val="en-US"/>
        </w:rPr>
        <w:t xml:space="preserve"> 35-21 </w:t>
      </w:r>
      <w:proofErr w:type="spellStart"/>
      <w:r>
        <w:rPr>
          <w:lang w:val="en-US"/>
        </w:rPr>
        <w:t>ir</w:t>
      </w:r>
      <w:proofErr w:type="spellEnd"/>
      <w:r>
        <w:rPr>
          <w:lang w:val="en-US"/>
        </w:rPr>
        <w:t xml:space="preserve"> </w:t>
      </w:r>
      <w:r w:rsidR="00333592">
        <w:rPr>
          <w:lang w:val="en-US"/>
        </w:rPr>
        <w:t xml:space="preserve">Nr. </w:t>
      </w:r>
      <w:r>
        <w:rPr>
          <w:lang w:val="en-US"/>
        </w:rPr>
        <w:t xml:space="preserve">35-22 – </w:t>
      </w:r>
      <w:r w:rsidR="005915A2">
        <w:rPr>
          <w:lang w:val="en-US"/>
        </w:rPr>
        <w:t>100</w:t>
      </w:r>
      <w:r w:rsidR="00FF532B">
        <w:rPr>
          <w:lang w:val="en-US"/>
        </w:rPr>
        <w:t xml:space="preserve"> Eur per m</w:t>
      </w:r>
      <w:r w:rsidR="00FF532B">
        <w:t>ėnesį</w:t>
      </w:r>
      <w:r w:rsidR="00333592">
        <w:rPr>
          <w:lang w:val="en-US"/>
        </w:rPr>
        <w:t>.</w:t>
      </w:r>
      <w:proofErr w:type="gramEnd"/>
      <w:r w:rsidR="00E87171">
        <w:rPr>
          <w:lang w:val="en-US"/>
        </w:rPr>
        <w:t xml:space="preserve"> </w:t>
      </w:r>
    </w:p>
    <w:p w:rsidR="009C1DBA" w:rsidRDefault="008F75C3" w:rsidP="00BF3181">
      <w:pPr>
        <w:pStyle w:val="Default"/>
        <w:ind w:firstLine="709"/>
        <w:jc w:val="both"/>
        <w:rPr>
          <w:lang w:val="en-US"/>
        </w:rPr>
      </w:pPr>
      <w:r>
        <w:t>8.2.</w:t>
      </w:r>
      <w:r w:rsidRPr="008F75C3">
        <w:rPr>
          <w:lang w:val="en-US"/>
        </w:rPr>
        <w:t xml:space="preserve"> </w:t>
      </w:r>
      <w:proofErr w:type="spellStart"/>
      <w:proofErr w:type="gramStart"/>
      <w:r w:rsidR="00333592">
        <w:rPr>
          <w:lang w:val="en-US"/>
        </w:rPr>
        <w:t>Vilniaus</w:t>
      </w:r>
      <w:proofErr w:type="spellEnd"/>
      <w:r w:rsidR="00333592">
        <w:rPr>
          <w:lang w:val="en-US"/>
        </w:rPr>
        <w:t xml:space="preserve"> g. 43 </w:t>
      </w:r>
      <w:proofErr w:type="spellStart"/>
      <w:r w:rsidR="00333592">
        <w:rPr>
          <w:lang w:val="en-US"/>
        </w:rPr>
        <w:t>patalpų</w:t>
      </w:r>
      <w:proofErr w:type="spellEnd"/>
      <w:r>
        <w:rPr>
          <w:lang w:val="en-US"/>
        </w:rPr>
        <w:t xml:space="preserve"> </w:t>
      </w:r>
      <w:r w:rsidR="00333592">
        <w:rPr>
          <w:lang w:val="en-US"/>
        </w:rPr>
        <w:t xml:space="preserve">Nr. </w:t>
      </w:r>
      <w:r w:rsidR="00FF532B">
        <w:rPr>
          <w:lang w:val="en-US"/>
        </w:rPr>
        <w:t>35-14</w:t>
      </w:r>
      <w:r w:rsidR="00333592">
        <w:rPr>
          <w:lang w:val="en-US"/>
        </w:rPr>
        <w:t xml:space="preserve"> </w:t>
      </w:r>
      <w:r w:rsidR="00FF532B">
        <w:rPr>
          <w:lang w:val="en-US"/>
        </w:rPr>
        <w:t>-</w:t>
      </w:r>
      <w:r w:rsidR="00333592">
        <w:rPr>
          <w:lang w:val="en-US"/>
        </w:rPr>
        <w:t xml:space="preserve"> </w:t>
      </w:r>
      <w:r w:rsidR="005915A2">
        <w:rPr>
          <w:lang w:val="en-US"/>
        </w:rPr>
        <w:t>70</w:t>
      </w:r>
      <w:r w:rsidR="00FF532B">
        <w:rPr>
          <w:lang w:val="en-US"/>
        </w:rPr>
        <w:t xml:space="preserve"> Eur per </w:t>
      </w:r>
      <w:proofErr w:type="spellStart"/>
      <w:r w:rsidR="00FF532B">
        <w:rPr>
          <w:lang w:val="en-US"/>
        </w:rPr>
        <w:t>mėnesį</w:t>
      </w:r>
      <w:proofErr w:type="spellEnd"/>
      <w:r w:rsidR="00333592">
        <w:rPr>
          <w:lang w:val="en-US"/>
        </w:rPr>
        <w:t>.</w:t>
      </w:r>
      <w:proofErr w:type="gramEnd"/>
      <w:r w:rsidR="00333592">
        <w:rPr>
          <w:lang w:val="en-US"/>
        </w:rPr>
        <w:t xml:space="preserve"> </w:t>
      </w:r>
    </w:p>
    <w:p w:rsidR="00084A68" w:rsidRDefault="008F75C3" w:rsidP="00BF3181">
      <w:pPr>
        <w:pStyle w:val="Default"/>
        <w:ind w:firstLine="709"/>
        <w:jc w:val="both"/>
      </w:pPr>
      <w:r>
        <w:t xml:space="preserve">8.3. </w:t>
      </w:r>
      <w:proofErr w:type="spellStart"/>
      <w:proofErr w:type="gramStart"/>
      <w:r w:rsidR="00FF532B">
        <w:rPr>
          <w:lang w:val="en-US"/>
        </w:rPr>
        <w:t>Vi</w:t>
      </w:r>
      <w:r w:rsidR="00333592">
        <w:rPr>
          <w:lang w:val="en-US"/>
        </w:rPr>
        <w:t>lniaus</w:t>
      </w:r>
      <w:proofErr w:type="spellEnd"/>
      <w:r w:rsidR="00333592">
        <w:rPr>
          <w:lang w:val="en-US"/>
        </w:rPr>
        <w:t xml:space="preserve"> g. 43 </w:t>
      </w:r>
      <w:proofErr w:type="spellStart"/>
      <w:r w:rsidR="00333592">
        <w:rPr>
          <w:lang w:val="en-US"/>
        </w:rPr>
        <w:t>patalpų</w:t>
      </w:r>
      <w:proofErr w:type="spellEnd"/>
      <w:r w:rsidR="00333592">
        <w:rPr>
          <w:lang w:val="en-US"/>
        </w:rPr>
        <w:t xml:space="preserve"> Nr. </w:t>
      </w:r>
      <w:r>
        <w:rPr>
          <w:lang w:val="en-US"/>
        </w:rPr>
        <w:t xml:space="preserve">35-27 – </w:t>
      </w:r>
      <w:r w:rsidR="005915A2">
        <w:rPr>
          <w:lang w:val="en-US"/>
        </w:rPr>
        <w:t>200</w:t>
      </w:r>
      <w:r w:rsidR="00FF532B">
        <w:rPr>
          <w:lang w:val="en-US"/>
        </w:rPr>
        <w:t xml:space="preserve"> Eur per </w:t>
      </w:r>
      <w:proofErr w:type="spellStart"/>
      <w:r w:rsidR="00FF532B">
        <w:rPr>
          <w:lang w:val="en-US"/>
        </w:rPr>
        <w:t>mėnesį</w:t>
      </w:r>
      <w:proofErr w:type="spellEnd"/>
      <w:r w:rsidR="00333592">
        <w:rPr>
          <w:lang w:val="en-US"/>
        </w:rPr>
        <w:t>.</w:t>
      </w:r>
      <w:proofErr w:type="gramEnd"/>
      <w:r w:rsidR="00333592">
        <w:rPr>
          <w:lang w:val="en-US"/>
        </w:rPr>
        <w:t xml:space="preserve"> </w:t>
      </w:r>
    </w:p>
    <w:p w:rsidR="001A0B5F" w:rsidRPr="001A0B5F" w:rsidRDefault="008613BF" w:rsidP="001A0B5F">
      <w:pPr>
        <w:spacing w:after="0" w:line="276" w:lineRule="atLeast"/>
        <w:ind w:firstLine="720"/>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9</w:t>
      </w:r>
      <w:r w:rsidR="00D747A8" w:rsidRPr="001A0B5F">
        <w:rPr>
          <w:rFonts w:ascii="Times New Roman" w:hAnsi="Times New Roman" w:cs="Times New Roman"/>
          <w:sz w:val="24"/>
          <w:szCs w:val="24"/>
        </w:rPr>
        <w:t xml:space="preserve">. </w:t>
      </w:r>
      <w:r w:rsidR="001A0B5F" w:rsidRPr="001A0B5F">
        <w:rPr>
          <w:rFonts w:ascii="Times New Roman" w:eastAsia="Times New Roman" w:hAnsi="Times New Roman" w:cs="Times New Roman"/>
          <w:color w:val="000000"/>
          <w:sz w:val="24"/>
          <w:szCs w:val="24"/>
          <w:lang w:eastAsia="lt-LT"/>
        </w:rPr>
        <w:t>Nuomininkas moka nuompinigius</w:t>
      </w:r>
      <w:r w:rsidR="00E57A7E">
        <w:rPr>
          <w:rFonts w:ascii="Times New Roman" w:eastAsia="Times New Roman" w:hAnsi="Times New Roman" w:cs="Times New Roman"/>
          <w:color w:val="000000"/>
          <w:sz w:val="24"/>
          <w:szCs w:val="24"/>
          <w:lang w:eastAsia="lt-LT"/>
        </w:rPr>
        <w:t xml:space="preserve"> ir kompensuoja komunalinių paslaugų išlaidas</w:t>
      </w:r>
      <w:r w:rsidR="001A0B5F" w:rsidRPr="001A0B5F">
        <w:rPr>
          <w:rFonts w:ascii="Times New Roman" w:eastAsia="Times New Roman" w:hAnsi="Times New Roman" w:cs="Times New Roman"/>
          <w:color w:val="000000"/>
          <w:sz w:val="24"/>
          <w:szCs w:val="24"/>
          <w:lang w:eastAsia="lt-LT"/>
        </w:rPr>
        <w:t xml:space="preserve"> kas mėnesį, ne vėliau kaip iki </w:t>
      </w:r>
      <w:r w:rsidR="001A0B5F">
        <w:rPr>
          <w:rFonts w:ascii="Times New Roman" w:eastAsia="Times New Roman" w:hAnsi="Times New Roman" w:cs="Times New Roman"/>
          <w:color w:val="000000"/>
          <w:sz w:val="24"/>
          <w:szCs w:val="24"/>
          <w:lang w:eastAsia="lt-LT"/>
        </w:rPr>
        <w:t>kito</w:t>
      </w:r>
      <w:r w:rsidR="001A0B5F" w:rsidRPr="001A0B5F">
        <w:rPr>
          <w:rFonts w:ascii="Times New Roman" w:eastAsia="Times New Roman" w:hAnsi="Times New Roman" w:cs="Times New Roman"/>
          <w:color w:val="000000"/>
          <w:sz w:val="24"/>
          <w:szCs w:val="24"/>
          <w:lang w:eastAsia="lt-LT"/>
        </w:rPr>
        <w:t xml:space="preserve"> mėnesio 2</w:t>
      </w:r>
      <w:r w:rsidR="001A0B5F">
        <w:rPr>
          <w:rFonts w:ascii="Times New Roman" w:eastAsia="Times New Roman" w:hAnsi="Times New Roman" w:cs="Times New Roman"/>
          <w:color w:val="000000"/>
          <w:sz w:val="24"/>
          <w:szCs w:val="24"/>
          <w:lang w:eastAsia="lt-LT"/>
        </w:rPr>
        <w:t>0 (dvidešimtos</w:t>
      </w:r>
      <w:r w:rsidR="001A0B5F" w:rsidRPr="001A0B5F">
        <w:rPr>
          <w:rFonts w:ascii="Times New Roman" w:eastAsia="Times New Roman" w:hAnsi="Times New Roman" w:cs="Times New Roman"/>
          <w:color w:val="000000"/>
          <w:sz w:val="24"/>
          <w:szCs w:val="24"/>
          <w:lang w:eastAsia="lt-LT"/>
        </w:rPr>
        <w:t>) dienos</w:t>
      </w:r>
      <w:r w:rsidR="00E57A7E">
        <w:rPr>
          <w:rFonts w:ascii="Times New Roman" w:eastAsia="Times New Roman" w:hAnsi="Times New Roman" w:cs="Times New Roman"/>
          <w:color w:val="000000"/>
          <w:sz w:val="24"/>
          <w:szCs w:val="24"/>
          <w:lang w:eastAsia="lt-LT"/>
        </w:rPr>
        <w:t xml:space="preserve"> </w:t>
      </w:r>
      <w:r w:rsidR="001A0B5F" w:rsidRPr="001A0B5F">
        <w:rPr>
          <w:rFonts w:ascii="Times New Roman" w:eastAsia="Times New Roman" w:hAnsi="Times New Roman" w:cs="Times New Roman"/>
          <w:color w:val="000000"/>
          <w:sz w:val="24"/>
          <w:szCs w:val="24"/>
          <w:lang w:eastAsia="lt-LT"/>
        </w:rPr>
        <w:t>pagal nuomotojo pateiktą sąskaitą.</w:t>
      </w:r>
    </w:p>
    <w:p w:rsidR="002F4651" w:rsidRPr="00333592" w:rsidRDefault="008613BF" w:rsidP="00BF3181">
      <w:pPr>
        <w:pStyle w:val="Default"/>
        <w:ind w:firstLine="709"/>
        <w:jc w:val="both"/>
        <w:rPr>
          <w:color w:val="auto"/>
        </w:rPr>
      </w:pPr>
      <w:r>
        <w:t>10</w:t>
      </w:r>
      <w:r w:rsidR="00D747A8" w:rsidRPr="00CC0789">
        <w:t xml:space="preserve">. </w:t>
      </w:r>
      <w:r w:rsidR="00D747A8" w:rsidRPr="00333592">
        <w:rPr>
          <w:color w:val="auto"/>
        </w:rPr>
        <w:t xml:space="preserve">Nuomininko veikla nuomojamose patalpose privalės atitikti </w:t>
      </w:r>
      <w:r w:rsidR="00333592" w:rsidRPr="00333592">
        <w:rPr>
          <w:color w:val="auto"/>
        </w:rPr>
        <w:t>vykdomą</w:t>
      </w:r>
      <w:r w:rsidR="00D747A8" w:rsidRPr="00333592">
        <w:rPr>
          <w:color w:val="auto"/>
        </w:rPr>
        <w:t xml:space="preserve"> veiklą reglamentuojančių teisės</w:t>
      </w:r>
      <w:r w:rsidR="00333592" w:rsidRPr="00333592">
        <w:rPr>
          <w:color w:val="auto"/>
        </w:rPr>
        <w:t xml:space="preserve"> aktų nuostatoms, įskaitant tai</w:t>
      </w:r>
      <w:r w:rsidR="00D747A8" w:rsidRPr="00333592">
        <w:rPr>
          <w:color w:val="auto"/>
        </w:rPr>
        <w:t xml:space="preserve"> veiklai privalomus leidimus</w:t>
      </w:r>
      <w:r w:rsidR="00084A68" w:rsidRPr="00333592">
        <w:rPr>
          <w:color w:val="auto"/>
        </w:rPr>
        <w:t>.</w:t>
      </w:r>
    </w:p>
    <w:p w:rsidR="00E87171" w:rsidRPr="00333592" w:rsidRDefault="00E87171" w:rsidP="00BF3181">
      <w:pPr>
        <w:pStyle w:val="Default"/>
        <w:ind w:firstLine="709"/>
        <w:jc w:val="both"/>
        <w:rPr>
          <w:color w:val="auto"/>
        </w:rPr>
      </w:pPr>
    </w:p>
    <w:p w:rsidR="00084A68" w:rsidRPr="00CC0789" w:rsidRDefault="00084A68" w:rsidP="00BF3181">
      <w:pPr>
        <w:pStyle w:val="Default"/>
        <w:ind w:firstLine="709"/>
        <w:jc w:val="both"/>
      </w:pPr>
    </w:p>
    <w:p w:rsidR="00084A68" w:rsidRPr="00CC0789" w:rsidRDefault="00BF3181" w:rsidP="00084A68">
      <w:pPr>
        <w:pStyle w:val="Default"/>
        <w:ind w:firstLine="709"/>
        <w:jc w:val="center"/>
        <w:rPr>
          <w:b/>
        </w:rPr>
      </w:pPr>
      <w:r w:rsidRPr="00CC0789">
        <w:rPr>
          <w:b/>
        </w:rPr>
        <w:t>III. KONKURSO DALYVIŲ REGISTRACIJOS TVARKA</w:t>
      </w:r>
    </w:p>
    <w:p w:rsidR="00084A68" w:rsidRPr="00CC0789" w:rsidRDefault="00084A68" w:rsidP="00BF3181">
      <w:pPr>
        <w:pStyle w:val="Default"/>
        <w:ind w:firstLine="709"/>
        <w:jc w:val="both"/>
      </w:pPr>
    </w:p>
    <w:p w:rsidR="00084A68" w:rsidRPr="00CC0789" w:rsidRDefault="00BF3181" w:rsidP="00BF3181">
      <w:pPr>
        <w:pStyle w:val="Default"/>
        <w:ind w:firstLine="709"/>
        <w:jc w:val="both"/>
      </w:pPr>
      <w:r w:rsidRPr="00CC0789">
        <w:lastRenderedPageBreak/>
        <w:t>1</w:t>
      </w:r>
      <w:r w:rsidR="008613BF">
        <w:rPr>
          <w:lang w:val="en-US"/>
        </w:rPr>
        <w:t>1</w:t>
      </w:r>
      <w:r w:rsidRPr="00CC0789">
        <w:t xml:space="preserve">. Konkurse gali dalyvauti fiziniai ar juridiniai asmenys (toliau – konkurso dalyviai). </w:t>
      </w:r>
    </w:p>
    <w:p w:rsidR="009C1DBA" w:rsidRPr="009C1DBA" w:rsidRDefault="00BF3181" w:rsidP="00BF3181">
      <w:pPr>
        <w:pStyle w:val="Default"/>
        <w:ind w:firstLine="709"/>
        <w:jc w:val="both"/>
        <w:rPr>
          <w:color w:val="auto"/>
        </w:rPr>
      </w:pPr>
      <w:r w:rsidRPr="00CC0789">
        <w:t>1</w:t>
      </w:r>
      <w:r w:rsidR="008613BF">
        <w:t>2</w:t>
      </w:r>
      <w:r w:rsidRPr="00CC0789">
        <w:t>. Asmenys, norintys dalyvauti patalpų nuomos konkurse, pateikia užklijuotą voką, ant kurio turi būti užrašyta: konkurso dalyvio pavadinimas ar fizinio asmens vardas, pavardė, adresas ir nuoroda</w:t>
      </w:r>
      <w:r w:rsidR="00333592">
        <w:t>:</w:t>
      </w:r>
      <w:r w:rsidRPr="00CC0789">
        <w:t xml:space="preserve"> „</w:t>
      </w:r>
      <w:r w:rsidR="00084A68" w:rsidRPr="009C1DBA">
        <w:rPr>
          <w:color w:val="auto"/>
        </w:rPr>
        <w:t>P</w:t>
      </w:r>
      <w:r w:rsidRPr="009C1DBA">
        <w:rPr>
          <w:color w:val="auto"/>
        </w:rPr>
        <w:t xml:space="preserve">atalpų, esančių </w:t>
      </w:r>
      <w:r w:rsidR="009D50AC" w:rsidRPr="009C1DBA">
        <w:rPr>
          <w:color w:val="auto"/>
        </w:rPr>
        <w:t>Vilniaus g. 43</w:t>
      </w:r>
      <w:r w:rsidR="009C1DBA" w:rsidRPr="009C1DBA">
        <w:rPr>
          <w:color w:val="auto"/>
        </w:rPr>
        <w:t>, _____________</w:t>
      </w:r>
      <w:r w:rsidR="00084A68" w:rsidRPr="009C1DBA">
        <w:rPr>
          <w:color w:val="auto"/>
        </w:rPr>
        <w:t>Širvintose</w:t>
      </w:r>
      <w:r w:rsidRPr="009C1DBA">
        <w:rPr>
          <w:color w:val="auto"/>
        </w:rPr>
        <w:t xml:space="preserve">, nuomos konkursui". </w:t>
      </w:r>
    </w:p>
    <w:p w:rsidR="009C1DBA" w:rsidRPr="009C1DBA" w:rsidRDefault="009C1DBA" w:rsidP="00BF3181">
      <w:pPr>
        <w:pStyle w:val="Default"/>
        <w:ind w:firstLine="709"/>
        <w:jc w:val="both"/>
        <w:rPr>
          <w:color w:val="auto"/>
        </w:rPr>
      </w:pPr>
      <w:r w:rsidRPr="009C1DBA">
        <w:rPr>
          <w:rFonts w:eastAsia="Times New Roman"/>
          <w:color w:val="auto"/>
          <w:sz w:val="20"/>
          <w:szCs w:val="20"/>
          <w:lang w:eastAsia="lt-LT"/>
        </w:rPr>
        <w:t xml:space="preserve">                                                                  (patalpų numeris)</w:t>
      </w:r>
    </w:p>
    <w:p w:rsidR="00084A68" w:rsidRPr="00CC0789" w:rsidRDefault="00BF3181" w:rsidP="00BF3181">
      <w:pPr>
        <w:pStyle w:val="Default"/>
        <w:ind w:firstLine="709"/>
        <w:jc w:val="both"/>
      </w:pPr>
      <w:r w:rsidRPr="00CC0789">
        <w:t>1</w:t>
      </w:r>
      <w:r w:rsidR="008613BF">
        <w:t>3</w:t>
      </w:r>
      <w:r w:rsidRPr="00CC0789">
        <w:t xml:space="preserve">. Vokai su paraiškomis pateikiami adresu </w:t>
      </w:r>
      <w:r w:rsidR="009D50AC">
        <w:t>Vilniaus g. 81</w:t>
      </w:r>
      <w:r w:rsidR="00084A68" w:rsidRPr="00CC0789">
        <w:t xml:space="preserve">, </w:t>
      </w:r>
      <w:r w:rsidRPr="00CC0789">
        <w:t xml:space="preserve">Širvintos, nuo viešo nuomos konkurso paskelbimo dienos iki </w:t>
      </w:r>
      <w:r w:rsidR="005915A2" w:rsidRPr="00FF532B">
        <w:rPr>
          <w:color w:val="auto"/>
        </w:rPr>
        <w:t>2021</w:t>
      </w:r>
      <w:r w:rsidRPr="00FF532B">
        <w:rPr>
          <w:color w:val="auto"/>
        </w:rPr>
        <w:t xml:space="preserve"> m. </w:t>
      </w:r>
      <w:r w:rsidR="005915A2" w:rsidRPr="00FF532B">
        <w:rPr>
          <w:color w:val="auto"/>
        </w:rPr>
        <w:t xml:space="preserve">gegužės </w:t>
      </w:r>
      <w:r w:rsidR="005915A2" w:rsidRPr="00FF532B">
        <w:rPr>
          <w:color w:val="auto"/>
          <w:lang w:val="en-US"/>
        </w:rPr>
        <w:t>31</w:t>
      </w:r>
      <w:r w:rsidRPr="00FF532B">
        <w:rPr>
          <w:color w:val="auto"/>
        </w:rPr>
        <w:t xml:space="preserve"> d. 12:00</w:t>
      </w:r>
      <w:r w:rsidRPr="00CC0789">
        <w:rPr>
          <w:color w:val="auto"/>
        </w:rPr>
        <w:t xml:space="preserve"> val</w:t>
      </w:r>
      <w:r w:rsidRPr="00CC0789">
        <w:t xml:space="preserve">. </w:t>
      </w:r>
    </w:p>
    <w:p w:rsidR="00084A68" w:rsidRPr="00CC0789" w:rsidRDefault="00BF3181" w:rsidP="00BF3181">
      <w:pPr>
        <w:pStyle w:val="Default"/>
        <w:ind w:firstLine="709"/>
        <w:jc w:val="both"/>
      </w:pPr>
      <w:r w:rsidRPr="00CC0789">
        <w:t>1</w:t>
      </w:r>
      <w:r w:rsidR="008613BF">
        <w:t>4</w:t>
      </w:r>
      <w:r w:rsidRPr="00CC0789">
        <w:t xml:space="preserve">. Asmuo, pageidaujantis dalyvauti nuomos konkurse, prieš atvykstant registruotis konkurso dalyviu privalo sumokėti dalyvio pradinį įnašą, kuris negali būti mažesnis </w:t>
      </w:r>
      <w:r w:rsidRPr="00FF532B">
        <w:rPr>
          <w:color w:val="auto"/>
        </w:rPr>
        <w:t xml:space="preserve">kaip 3 (trijų) mėnesių pradinio nuompinigių dydžio suma (už visą nuomojamą plotą). </w:t>
      </w:r>
      <w:r w:rsidR="0043760B" w:rsidRPr="00FF532B">
        <w:rPr>
          <w:color w:val="auto"/>
        </w:rPr>
        <w:t>Pradinį įnašą</w:t>
      </w:r>
      <w:r w:rsidR="0043760B" w:rsidRPr="00871B53">
        <w:t xml:space="preserve"> konkurso dal</w:t>
      </w:r>
      <w:r w:rsidR="009D50AC">
        <w:t>yvis sumoka pavedimu į UAB „Širvintos verslui ir laisvalaikiui“</w:t>
      </w:r>
      <w:r w:rsidR="0043760B" w:rsidRPr="00871B53">
        <w:t xml:space="preserve"> (įstaigos kodas –</w:t>
      </w:r>
      <w:r w:rsidR="002F6A45" w:rsidRPr="002F6A45">
        <w:rPr>
          <w:rFonts w:ascii="Arial" w:hAnsi="Arial" w:cs="Arial"/>
          <w:sz w:val="19"/>
          <w:szCs w:val="19"/>
          <w:shd w:val="clear" w:color="auto" w:fill="FAFAFA"/>
        </w:rPr>
        <w:t xml:space="preserve"> </w:t>
      </w:r>
      <w:r w:rsidR="002F6A45" w:rsidRPr="002F6A45">
        <w:rPr>
          <w:shd w:val="clear" w:color="auto" w:fill="FAFAFA"/>
        </w:rPr>
        <w:t>178263320</w:t>
      </w:r>
      <w:r w:rsidR="0043760B" w:rsidRPr="009D50AC">
        <w:rPr>
          <w:color w:val="FF0000"/>
        </w:rPr>
        <w:t>)</w:t>
      </w:r>
      <w:r w:rsidR="0043760B" w:rsidRPr="00871B53">
        <w:t xml:space="preserve"> atsiskaitomąją sąskaitą</w:t>
      </w:r>
      <w:r w:rsidR="002F6A45">
        <w:t xml:space="preserve"> </w:t>
      </w:r>
      <w:r w:rsidR="002F6A45" w:rsidRPr="002F6A45">
        <w:rPr>
          <w:color w:val="2B2A29"/>
          <w:shd w:val="clear" w:color="auto" w:fill="F8F8F8"/>
        </w:rPr>
        <w:t>LT474010042000010235</w:t>
      </w:r>
      <w:r w:rsidR="0043760B" w:rsidRPr="00155437">
        <w:t>,</w:t>
      </w:r>
      <w:r w:rsidR="0043760B" w:rsidRPr="00871B53">
        <w:t xml:space="preserve"> AB „Luminor Bank“, banko kodas – 40100.</w:t>
      </w:r>
      <w:r w:rsidRPr="00CC0789">
        <w:t xml:space="preserve"> </w:t>
      </w:r>
    </w:p>
    <w:p w:rsidR="00084A68" w:rsidRPr="00CC0789" w:rsidRDefault="00BF3181" w:rsidP="00BF3181">
      <w:pPr>
        <w:pStyle w:val="Default"/>
        <w:ind w:firstLine="709"/>
        <w:jc w:val="both"/>
      </w:pPr>
      <w:r w:rsidRPr="00CC0789">
        <w:t>1</w:t>
      </w:r>
      <w:r w:rsidR="002D0A70">
        <w:t>5</w:t>
      </w:r>
      <w:r w:rsidRPr="00CC0789">
        <w:t xml:space="preserve">. Konkurso dalyvis paraišką privalo parengti pagal šių sąlygų 1 priede pateiktą formą. </w:t>
      </w:r>
    </w:p>
    <w:p w:rsidR="00084A68" w:rsidRPr="00CC0789" w:rsidRDefault="00BF3181" w:rsidP="00BF3181">
      <w:pPr>
        <w:pStyle w:val="Default"/>
        <w:ind w:firstLine="709"/>
        <w:jc w:val="both"/>
      </w:pPr>
      <w:r w:rsidRPr="00CC0789">
        <w:t>1</w:t>
      </w:r>
      <w:r w:rsidR="002D0A70">
        <w:t>6</w:t>
      </w:r>
      <w:r w:rsidRPr="00CC0789">
        <w:t xml:space="preserve">. Kartu su paraiška pateikiami šie dokumentai: </w:t>
      </w:r>
    </w:p>
    <w:p w:rsidR="00084A68" w:rsidRPr="00CC0789" w:rsidRDefault="00BF3181" w:rsidP="00BF3181">
      <w:pPr>
        <w:pStyle w:val="Default"/>
        <w:ind w:firstLine="709"/>
        <w:jc w:val="both"/>
      </w:pPr>
      <w:r w:rsidRPr="00CC0789">
        <w:t>1</w:t>
      </w:r>
      <w:r w:rsidR="002D0A70">
        <w:t>6</w:t>
      </w:r>
      <w:r w:rsidRPr="00CC0789">
        <w:t xml:space="preserve">.1. nustatyta tvarka patvirtintas įgaliojimas, jeigu konkurso dalyviui konkurse atstovauja jo įgaliotas asmuo; </w:t>
      </w:r>
    </w:p>
    <w:p w:rsidR="00084A68" w:rsidRPr="00CC0789" w:rsidRDefault="00BF3181" w:rsidP="00BF3181">
      <w:pPr>
        <w:pStyle w:val="Default"/>
        <w:ind w:firstLine="709"/>
        <w:jc w:val="both"/>
      </w:pPr>
      <w:r w:rsidRPr="00CC0789">
        <w:t>1</w:t>
      </w:r>
      <w:r w:rsidR="002D0A70">
        <w:t>6</w:t>
      </w:r>
      <w:r w:rsidRPr="00CC0789">
        <w:t xml:space="preserve">.2. įsipareigojimas pasirašyti </w:t>
      </w:r>
      <w:r w:rsidR="009D50AC">
        <w:t>UAB „Širvintos verslui ir laisvalaikiui“</w:t>
      </w:r>
      <w:r w:rsidR="0043760B">
        <w:t xml:space="preserve"> patalpų</w:t>
      </w:r>
      <w:r w:rsidRPr="00CC0789">
        <w:t xml:space="preserve"> ilgalaikio materialiojo turto nuomos sutartį (pavyzdinė sutarties forma pridedama); </w:t>
      </w:r>
    </w:p>
    <w:p w:rsidR="00084A68" w:rsidRPr="00CC0789" w:rsidRDefault="00BF3181" w:rsidP="00BF3181">
      <w:pPr>
        <w:pStyle w:val="Default"/>
        <w:ind w:firstLine="709"/>
        <w:jc w:val="both"/>
      </w:pPr>
      <w:r w:rsidRPr="00CC0789">
        <w:t>1</w:t>
      </w:r>
      <w:r w:rsidR="002D0A70">
        <w:t>6</w:t>
      </w:r>
      <w:r w:rsidRPr="00CC0789">
        <w:t>.4. mokėjimo pavedimas, įrodantis, kad sumokėtas dalyvio pradinis įnašas nurodytas 1</w:t>
      </w:r>
      <w:r w:rsidR="0043760B">
        <w:t>5</w:t>
      </w:r>
      <w:r w:rsidRPr="00CC0789">
        <w:t xml:space="preserve"> punkte. </w:t>
      </w:r>
    </w:p>
    <w:p w:rsidR="00084A68" w:rsidRPr="00CC0789" w:rsidRDefault="00BF3181" w:rsidP="00BF3181">
      <w:pPr>
        <w:pStyle w:val="Default"/>
        <w:ind w:firstLine="709"/>
        <w:jc w:val="both"/>
      </w:pPr>
      <w:r w:rsidRPr="00CC0789">
        <w:t>1</w:t>
      </w:r>
      <w:r w:rsidR="002D0A70">
        <w:t>7</w:t>
      </w:r>
      <w:r w:rsidRPr="00CC0789">
        <w:t xml:space="preserve">. Konkurso dalyvis gali pateikti tik vieną paraišką. Jei tiekėjas pateikia daugiau kaip vieną paraišką arba ūkio subjektų grupės dalyvis dalyvauja teikiant kelias paraiškas, visos tokios paraiškos yra atmetamos. </w:t>
      </w:r>
    </w:p>
    <w:p w:rsidR="002C25C2" w:rsidRPr="00CC0789" w:rsidRDefault="00BF3181" w:rsidP="00BF3181">
      <w:pPr>
        <w:pStyle w:val="Default"/>
        <w:ind w:firstLine="709"/>
        <w:jc w:val="both"/>
      </w:pPr>
      <w:r w:rsidRPr="00CC0789">
        <w:t>1</w:t>
      </w:r>
      <w:r w:rsidR="002D0A70">
        <w:t>8</w:t>
      </w:r>
      <w:r w:rsidRPr="00CC0789">
        <w:t>. Konkurso dalyvių pateikti vokai su paraiškomis registruojami „</w:t>
      </w:r>
      <w:r w:rsidR="00084A68" w:rsidRPr="00CC0789">
        <w:t>P</w:t>
      </w:r>
      <w:r w:rsidRPr="00CC0789">
        <w:t xml:space="preserve">atalpų nuomos konkurso vokų registracijos lape“ (2 priedas), įrašant konkurso dalyvio pateikto prašymo registracijos eilės numerį, prašymo pateikimo datą ir laiką (minutės tikslumu). </w:t>
      </w:r>
    </w:p>
    <w:p w:rsidR="002C25C2" w:rsidRPr="00CC0789" w:rsidRDefault="002D0A70" w:rsidP="00BF3181">
      <w:pPr>
        <w:pStyle w:val="Default"/>
        <w:ind w:firstLine="709"/>
        <w:jc w:val="both"/>
      </w:pPr>
      <w:r>
        <w:t>19</w:t>
      </w:r>
      <w:r w:rsidR="00BF3181" w:rsidRPr="00CC0789">
        <w:t xml:space="preserve">. Komisijos narys arba </w:t>
      </w:r>
      <w:r w:rsidR="009D50AC">
        <w:t>įmonės</w:t>
      </w:r>
      <w:r w:rsidR="002C25C2" w:rsidRPr="00CC0789">
        <w:t xml:space="preserve"> </w:t>
      </w:r>
      <w:r w:rsidR="00BF3181" w:rsidRPr="00CC0789">
        <w:t xml:space="preserve">įgaliotas atstovas: </w:t>
      </w:r>
    </w:p>
    <w:p w:rsidR="002C25C2" w:rsidRPr="00CC0789" w:rsidRDefault="002D0A70" w:rsidP="00BF3181">
      <w:pPr>
        <w:pStyle w:val="Default"/>
        <w:ind w:firstLine="709"/>
        <w:jc w:val="both"/>
      </w:pPr>
      <w:r>
        <w:t>19</w:t>
      </w:r>
      <w:r w:rsidR="00BF3181" w:rsidRPr="00CC0789">
        <w:t>.1. registruoja konkurso dalyvių pateiktus vokus „</w:t>
      </w:r>
      <w:r w:rsidR="002C25C2" w:rsidRPr="00CC0789">
        <w:t>P</w:t>
      </w:r>
      <w:r w:rsidR="00BF3181" w:rsidRPr="00CC0789">
        <w:t xml:space="preserve">atalpų nuomos konkurso vokų registracijos lape“ – įrašo konkurso dalyvio registracijos eilės numerį, voko su paraiška gavimo datą ir laiką (minutės tikslumu); </w:t>
      </w:r>
    </w:p>
    <w:p w:rsidR="002C25C2" w:rsidRPr="00CC0789" w:rsidRDefault="002D0A70" w:rsidP="00BF3181">
      <w:pPr>
        <w:pStyle w:val="Default"/>
        <w:ind w:firstLine="709"/>
        <w:jc w:val="both"/>
      </w:pPr>
      <w:r>
        <w:t>19.2</w:t>
      </w:r>
      <w:r w:rsidR="00BF3181" w:rsidRPr="00CC0789">
        <w:t xml:space="preserve">. išduoda konkurso dalyvio registracijos pažymėjimą, (3 priedas) kuriame nurodytas registracijos eilės numeris, voko gavimo data bei laikas (minutės tikslumu), Komisijos posėdžio vieta (adresas), data ir tikslus laikas; </w:t>
      </w:r>
    </w:p>
    <w:p w:rsidR="002C25C2" w:rsidRPr="00CC0789" w:rsidRDefault="002D0A70" w:rsidP="00BF3181">
      <w:pPr>
        <w:pStyle w:val="Default"/>
        <w:ind w:firstLine="709"/>
        <w:jc w:val="both"/>
      </w:pPr>
      <w:r>
        <w:t>19</w:t>
      </w:r>
      <w:r w:rsidR="00BF3181" w:rsidRPr="00CC0789">
        <w:t xml:space="preserve">.3. užrašo ant voko konkurso dalyvio registracijos eilės numerį; </w:t>
      </w:r>
    </w:p>
    <w:p w:rsidR="002C25C2" w:rsidRPr="00CC0789" w:rsidRDefault="002D0A70" w:rsidP="00BF3181">
      <w:pPr>
        <w:pStyle w:val="Default"/>
        <w:ind w:firstLine="709"/>
        <w:jc w:val="both"/>
      </w:pPr>
      <w:r>
        <w:t>19</w:t>
      </w:r>
      <w:r w:rsidR="00BF3181" w:rsidRPr="00CC0789">
        <w:t xml:space="preserve">.4. pasirašytinai supažindina konkurso dalyvius su šiomis Sąlygomis; </w:t>
      </w:r>
    </w:p>
    <w:p w:rsidR="002C25C2" w:rsidRPr="00CC0789" w:rsidRDefault="002C25C2" w:rsidP="00BF3181">
      <w:pPr>
        <w:pStyle w:val="Default"/>
        <w:ind w:firstLine="709"/>
        <w:jc w:val="both"/>
      </w:pPr>
      <w:r w:rsidRPr="00CC0789">
        <w:t>2</w:t>
      </w:r>
      <w:r w:rsidR="002D0A70">
        <w:t>0</w:t>
      </w:r>
      <w:r w:rsidR="00BF3181" w:rsidRPr="00CC0789">
        <w:t xml:space="preserve">. Konkurso dalyvis iki galutinio pasiūlymų pateikimo termino turi teisę pakeisti arba atšaukti savo paraišką. Toks pakeitimas arba pranešimas, kad pasiūlymas atšaukiamas, pripažįstamas galiojančiu, jeigu Komisija jį gauna pateiktą raštu iki pasiūlymų pateikimo termino pabaigos. </w:t>
      </w:r>
    </w:p>
    <w:p w:rsidR="002C25C2" w:rsidRPr="00CC0789" w:rsidRDefault="002C25C2" w:rsidP="00BF3181">
      <w:pPr>
        <w:pStyle w:val="Default"/>
        <w:ind w:firstLine="709"/>
        <w:jc w:val="both"/>
      </w:pPr>
    </w:p>
    <w:p w:rsidR="002C25C2" w:rsidRPr="00CC0789" w:rsidRDefault="00BF3181" w:rsidP="00046249">
      <w:pPr>
        <w:pStyle w:val="Default"/>
        <w:ind w:firstLine="709"/>
        <w:jc w:val="center"/>
        <w:rPr>
          <w:b/>
        </w:rPr>
      </w:pPr>
      <w:r w:rsidRPr="00CC0789">
        <w:rPr>
          <w:b/>
        </w:rPr>
        <w:t>IV. VOKŲ ATPLĖŠIMAS IR PARAIŠKŲ VERTINIMAS</w:t>
      </w:r>
    </w:p>
    <w:p w:rsidR="002C25C2" w:rsidRPr="00CC0789" w:rsidRDefault="002C25C2" w:rsidP="00BF3181">
      <w:pPr>
        <w:pStyle w:val="Default"/>
        <w:ind w:firstLine="709"/>
        <w:jc w:val="both"/>
      </w:pPr>
    </w:p>
    <w:p w:rsidR="00046249" w:rsidRPr="00597BD3" w:rsidRDefault="00BF3181" w:rsidP="00BF3181">
      <w:pPr>
        <w:pStyle w:val="Default"/>
        <w:ind w:firstLine="709"/>
        <w:jc w:val="both"/>
        <w:rPr>
          <w:color w:val="auto"/>
        </w:rPr>
      </w:pPr>
      <w:r w:rsidRPr="00CC0789">
        <w:t>2</w:t>
      </w:r>
      <w:r w:rsidR="002D0A70">
        <w:t>1</w:t>
      </w:r>
      <w:r w:rsidRPr="00CC0789">
        <w:t xml:space="preserve">. Vokų atplėšimo laikas </w:t>
      </w:r>
      <w:r w:rsidR="00FF532B" w:rsidRPr="00597BD3">
        <w:rPr>
          <w:color w:val="auto"/>
        </w:rPr>
        <w:t>202</w:t>
      </w:r>
      <w:r w:rsidR="00FF532B" w:rsidRPr="00597BD3">
        <w:rPr>
          <w:color w:val="auto"/>
          <w:lang w:val="en-US"/>
        </w:rPr>
        <w:t>1</w:t>
      </w:r>
      <w:r w:rsidRPr="00597BD3">
        <w:rPr>
          <w:color w:val="auto"/>
        </w:rPr>
        <w:t xml:space="preserve"> m. </w:t>
      </w:r>
      <w:r w:rsidR="00FF532B" w:rsidRPr="00597BD3">
        <w:rPr>
          <w:color w:val="auto"/>
        </w:rPr>
        <w:t>gegužės</w:t>
      </w:r>
      <w:r w:rsidR="00046249" w:rsidRPr="00597BD3">
        <w:rPr>
          <w:color w:val="auto"/>
        </w:rPr>
        <w:t xml:space="preserve"> </w:t>
      </w:r>
      <w:r w:rsidR="00FF532B" w:rsidRPr="00597BD3">
        <w:rPr>
          <w:color w:val="auto"/>
          <w:lang w:val="en-US"/>
        </w:rPr>
        <w:t>31</w:t>
      </w:r>
      <w:r w:rsidR="00DD7CD5" w:rsidRPr="00597BD3">
        <w:rPr>
          <w:color w:val="auto"/>
        </w:rPr>
        <w:t xml:space="preserve"> d.,</w:t>
      </w:r>
      <w:r w:rsidRPr="00597BD3">
        <w:rPr>
          <w:color w:val="auto"/>
        </w:rPr>
        <w:t xml:space="preserve"> </w:t>
      </w:r>
      <w:r w:rsidR="009D50AC" w:rsidRPr="00597BD3">
        <w:rPr>
          <w:color w:val="auto"/>
        </w:rPr>
        <w:t>UAB „Širvintos verslui ir laisvalaikiui“, Vaikų žaidimų kambario „Pipiras“ patalpose, adresu Vilniaus g.</w:t>
      </w:r>
      <w:r w:rsidR="00796028">
        <w:rPr>
          <w:color w:val="auto"/>
        </w:rPr>
        <w:t xml:space="preserve"> </w:t>
      </w:r>
      <w:r w:rsidR="00796028">
        <w:rPr>
          <w:color w:val="auto"/>
          <w:lang w:val="en-US"/>
        </w:rPr>
        <w:t>81</w:t>
      </w:r>
      <w:r w:rsidR="00597BD3" w:rsidRPr="00597BD3">
        <w:rPr>
          <w:color w:val="auto"/>
        </w:rPr>
        <w:t>, Širvintos:</w:t>
      </w:r>
    </w:p>
    <w:p w:rsidR="00597BD3" w:rsidRPr="00597BD3" w:rsidRDefault="002D0A70" w:rsidP="00597BD3">
      <w:pPr>
        <w:pStyle w:val="Default"/>
        <w:ind w:firstLine="709"/>
        <w:jc w:val="both"/>
        <w:rPr>
          <w:color w:val="auto"/>
          <w:lang w:val="en-US"/>
        </w:rPr>
      </w:pPr>
      <w:r>
        <w:rPr>
          <w:color w:val="auto"/>
        </w:rPr>
        <w:t>21</w:t>
      </w:r>
      <w:r w:rsidR="00597BD3" w:rsidRPr="00597BD3">
        <w:rPr>
          <w:color w:val="auto"/>
        </w:rPr>
        <w:t>.1.</w:t>
      </w:r>
      <w:proofErr w:type="spellStart"/>
      <w:r w:rsidR="00597BD3" w:rsidRPr="00597BD3">
        <w:rPr>
          <w:color w:val="auto"/>
          <w:lang w:val="en-US"/>
        </w:rPr>
        <w:t>Vilniaus</w:t>
      </w:r>
      <w:proofErr w:type="spellEnd"/>
      <w:r w:rsidR="00597BD3" w:rsidRPr="00597BD3">
        <w:rPr>
          <w:color w:val="auto"/>
          <w:lang w:val="en-US"/>
        </w:rPr>
        <w:t xml:space="preserve"> g. </w:t>
      </w:r>
      <w:proofErr w:type="gramStart"/>
      <w:r w:rsidR="00597BD3" w:rsidRPr="00597BD3">
        <w:rPr>
          <w:color w:val="auto"/>
          <w:lang w:val="en-US"/>
        </w:rPr>
        <w:t xml:space="preserve">43 </w:t>
      </w:r>
      <w:proofErr w:type="spellStart"/>
      <w:r w:rsidR="00597BD3" w:rsidRPr="00597BD3">
        <w:rPr>
          <w:color w:val="auto"/>
          <w:lang w:val="en-US"/>
        </w:rPr>
        <w:t>patalpų</w:t>
      </w:r>
      <w:proofErr w:type="spellEnd"/>
      <w:r w:rsidR="00597BD3" w:rsidRPr="00597BD3">
        <w:rPr>
          <w:color w:val="auto"/>
          <w:lang w:val="en-US"/>
        </w:rPr>
        <w:t xml:space="preserve"> </w:t>
      </w:r>
      <w:r w:rsidR="00C04C5A">
        <w:rPr>
          <w:color w:val="auto"/>
          <w:lang w:val="en-US"/>
        </w:rPr>
        <w:t xml:space="preserve">Nr. </w:t>
      </w:r>
      <w:r w:rsidR="00597BD3" w:rsidRPr="00597BD3">
        <w:rPr>
          <w:color w:val="auto"/>
          <w:lang w:val="en-US"/>
        </w:rPr>
        <w:t xml:space="preserve">35-21 </w:t>
      </w:r>
      <w:proofErr w:type="spellStart"/>
      <w:r w:rsidR="00597BD3" w:rsidRPr="00597BD3">
        <w:rPr>
          <w:color w:val="auto"/>
          <w:lang w:val="en-US"/>
        </w:rPr>
        <w:t>ir</w:t>
      </w:r>
      <w:proofErr w:type="spellEnd"/>
      <w:r w:rsidR="00597BD3" w:rsidRPr="00597BD3">
        <w:rPr>
          <w:color w:val="auto"/>
          <w:lang w:val="en-US"/>
        </w:rPr>
        <w:t xml:space="preserve"> </w:t>
      </w:r>
      <w:r w:rsidR="00C04C5A">
        <w:rPr>
          <w:color w:val="auto"/>
          <w:lang w:val="en-US"/>
        </w:rPr>
        <w:t xml:space="preserve">Nr. </w:t>
      </w:r>
      <w:r w:rsidR="00597BD3" w:rsidRPr="00597BD3">
        <w:rPr>
          <w:color w:val="auto"/>
          <w:lang w:val="en-US"/>
        </w:rPr>
        <w:t xml:space="preserve">35-22, </w:t>
      </w:r>
      <w:r w:rsidR="00C04C5A">
        <w:rPr>
          <w:color w:val="auto"/>
          <w:lang w:val="en-US"/>
        </w:rPr>
        <w:t xml:space="preserve">Nr. </w:t>
      </w:r>
      <w:r w:rsidR="00597BD3" w:rsidRPr="00597BD3">
        <w:rPr>
          <w:color w:val="auto"/>
          <w:lang w:val="en-US"/>
        </w:rPr>
        <w:t>35-19</w:t>
      </w:r>
      <w:r w:rsidR="00597BD3">
        <w:rPr>
          <w:color w:val="auto"/>
          <w:lang w:val="en-US"/>
        </w:rPr>
        <w:t xml:space="preserve"> </w:t>
      </w:r>
      <w:r w:rsidR="00597BD3" w:rsidRPr="00597BD3">
        <w:rPr>
          <w:color w:val="auto"/>
          <w:lang w:val="en-US"/>
        </w:rPr>
        <w:t>- 14 val. 00 min.</w:t>
      </w:r>
      <w:proofErr w:type="gramEnd"/>
    </w:p>
    <w:p w:rsidR="00597BD3" w:rsidRPr="00597BD3" w:rsidRDefault="002D0A70" w:rsidP="00597BD3">
      <w:pPr>
        <w:pStyle w:val="Default"/>
        <w:ind w:firstLine="709"/>
        <w:jc w:val="both"/>
        <w:rPr>
          <w:color w:val="auto"/>
        </w:rPr>
      </w:pPr>
      <w:r>
        <w:rPr>
          <w:color w:val="auto"/>
          <w:lang w:val="en-US"/>
        </w:rPr>
        <w:t>21</w:t>
      </w:r>
      <w:r w:rsidR="00597BD3" w:rsidRPr="00597BD3">
        <w:rPr>
          <w:color w:val="auto"/>
          <w:lang w:val="en-US"/>
        </w:rPr>
        <w:t xml:space="preserve">.2. </w:t>
      </w:r>
      <w:proofErr w:type="spellStart"/>
      <w:r w:rsidR="00597BD3" w:rsidRPr="00597BD3">
        <w:rPr>
          <w:color w:val="auto"/>
          <w:lang w:val="en-US"/>
        </w:rPr>
        <w:t>Vilniaus</w:t>
      </w:r>
      <w:proofErr w:type="spellEnd"/>
      <w:r w:rsidR="00597BD3" w:rsidRPr="00597BD3">
        <w:rPr>
          <w:color w:val="auto"/>
          <w:lang w:val="en-US"/>
        </w:rPr>
        <w:t xml:space="preserve"> g. 43 </w:t>
      </w:r>
      <w:proofErr w:type="spellStart"/>
      <w:r w:rsidR="00597BD3" w:rsidRPr="00597BD3">
        <w:rPr>
          <w:color w:val="auto"/>
          <w:lang w:val="en-US"/>
        </w:rPr>
        <w:t>patalp</w:t>
      </w:r>
      <w:proofErr w:type="spellEnd"/>
      <w:r w:rsidR="00597BD3" w:rsidRPr="00597BD3">
        <w:rPr>
          <w:color w:val="auto"/>
        </w:rPr>
        <w:t>ų</w:t>
      </w:r>
      <w:r w:rsidR="00597BD3" w:rsidRPr="00597BD3">
        <w:rPr>
          <w:color w:val="auto"/>
          <w:lang w:val="en-US"/>
        </w:rPr>
        <w:t xml:space="preserve"> </w:t>
      </w:r>
      <w:r w:rsidR="00C04C5A">
        <w:rPr>
          <w:color w:val="auto"/>
          <w:lang w:val="en-US"/>
        </w:rPr>
        <w:t xml:space="preserve">Nr. </w:t>
      </w:r>
      <w:r w:rsidR="00597BD3" w:rsidRPr="00597BD3">
        <w:rPr>
          <w:color w:val="auto"/>
          <w:lang w:val="en-US"/>
        </w:rPr>
        <w:t>35-14 – 15 val. 00 min.</w:t>
      </w:r>
    </w:p>
    <w:p w:rsidR="00FF532B" w:rsidRPr="002D0A70" w:rsidRDefault="002D0A70" w:rsidP="002D0A70">
      <w:pPr>
        <w:pStyle w:val="Default"/>
        <w:ind w:firstLine="709"/>
        <w:jc w:val="both"/>
        <w:rPr>
          <w:color w:val="auto"/>
        </w:rPr>
      </w:pPr>
      <w:r>
        <w:rPr>
          <w:color w:val="auto"/>
          <w:lang w:val="en-US"/>
        </w:rPr>
        <w:t>21</w:t>
      </w:r>
      <w:r w:rsidR="00597BD3" w:rsidRPr="00597BD3">
        <w:rPr>
          <w:color w:val="auto"/>
          <w:lang w:val="en-US"/>
        </w:rPr>
        <w:t xml:space="preserve">.3. </w:t>
      </w:r>
      <w:proofErr w:type="spellStart"/>
      <w:r w:rsidR="00597BD3" w:rsidRPr="00597BD3">
        <w:rPr>
          <w:color w:val="auto"/>
          <w:lang w:val="en-US"/>
        </w:rPr>
        <w:t>Vilniaus</w:t>
      </w:r>
      <w:proofErr w:type="spellEnd"/>
      <w:r w:rsidR="00597BD3" w:rsidRPr="00597BD3">
        <w:rPr>
          <w:color w:val="auto"/>
          <w:lang w:val="en-US"/>
        </w:rPr>
        <w:t xml:space="preserve"> g. 43 </w:t>
      </w:r>
      <w:proofErr w:type="spellStart"/>
      <w:r w:rsidR="00597BD3" w:rsidRPr="00597BD3">
        <w:rPr>
          <w:color w:val="auto"/>
          <w:lang w:val="en-US"/>
        </w:rPr>
        <w:t>patalpas</w:t>
      </w:r>
      <w:proofErr w:type="spellEnd"/>
      <w:r w:rsidR="00597BD3" w:rsidRPr="00597BD3">
        <w:rPr>
          <w:color w:val="auto"/>
          <w:lang w:val="en-US"/>
        </w:rPr>
        <w:t xml:space="preserve"> </w:t>
      </w:r>
      <w:r w:rsidR="00C04C5A">
        <w:rPr>
          <w:color w:val="auto"/>
          <w:lang w:val="en-US"/>
        </w:rPr>
        <w:t xml:space="preserve">Nr. </w:t>
      </w:r>
      <w:r w:rsidR="00597BD3" w:rsidRPr="00597BD3">
        <w:rPr>
          <w:color w:val="auto"/>
          <w:lang w:val="en-US"/>
        </w:rPr>
        <w:t>35-27 – 16 val. 00 min.</w:t>
      </w:r>
    </w:p>
    <w:p w:rsidR="00CB1075" w:rsidRPr="00CC0789" w:rsidRDefault="00BF3181" w:rsidP="00BF3181">
      <w:pPr>
        <w:pStyle w:val="Default"/>
        <w:ind w:firstLine="709"/>
        <w:jc w:val="both"/>
      </w:pPr>
      <w:r w:rsidRPr="00CC0789">
        <w:t>2</w:t>
      </w:r>
      <w:r w:rsidR="002D0A70">
        <w:t>2</w:t>
      </w:r>
      <w:r w:rsidRPr="00CC0789">
        <w:t>.</w:t>
      </w:r>
      <w:r w:rsidR="0043760B">
        <w:t xml:space="preserve"> Komisija</w:t>
      </w:r>
      <w:r w:rsidRPr="00CC0789">
        <w:t xml:space="preserve"> įsitikin</w:t>
      </w:r>
      <w:r w:rsidR="0043760B">
        <w:t>a</w:t>
      </w:r>
      <w:r w:rsidRPr="00CC0789">
        <w:t xml:space="preserve">, kad vokai, kuriuose įdėtos paraiškos, nepažeisti. Tik tada jis atplėšia vokus, nepažeisdamas užklijavimo juostos. </w:t>
      </w:r>
    </w:p>
    <w:p w:rsidR="00CB1075" w:rsidRPr="00CC0789" w:rsidRDefault="00BF3181" w:rsidP="00BF3181">
      <w:pPr>
        <w:pStyle w:val="Default"/>
        <w:ind w:firstLine="709"/>
        <w:jc w:val="both"/>
      </w:pPr>
      <w:r w:rsidRPr="00CC0789">
        <w:t>2</w:t>
      </w:r>
      <w:r w:rsidR="002D0A70">
        <w:t>3</w:t>
      </w:r>
      <w:r w:rsidRPr="00CC0789">
        <w:t xml:space="preserve">. Komisija nariai, nustatę, kad konkurso dalyvių vokuose yra visi privalomi dokumentai, o paraiškose nurodyta visa reikiama informacija, skelbia konkurso dalyvių siūlomus nuompinigių dydžius. </w:t>
      </w:r>
    </w:p>
    <w:p w:rsidR="00CB1075" w:rsidRPr="00CC0789" w:rsidRDefault="00BF3181" w:rsidP="00BF3181">
      <w:pPr>
        <w:pStyle w:val="Default"/>
        <w:ind w:firstLine="709"/>
        <w:jc w:val="both"/>
      </w:pPr>
      <w:r w:rsidRPr="00CC0789">
        <w:lastRenderedPageBreak/>
        <w:t>2</w:t>
      </w:r>
      <w:r w:rsidR="002D0A70">
        <w:t>4</w:t>
      </w:r>
      <w:r w:rsidR="00EC0140">
        <w:t>. Pa</w:t>
      </w:r>
      <w:r w:rsidRPr="00CC0789">
        <w:t xml:space="preserve">talpų nuomos konkursą laimi konkurso dalyvis, paraiškoje nurodęs didžiausią nuompinigių sumą. </w:t>
      </w:r>
    </w:p>
    <w:p w:rsidR="00CB1075" w:rsidRPr="00CC0789" w:rsidRDefault="00BF3181" w:rsidP="00BF3181">
      <w:pPr>
        <w:pStyle w:val="Default"/>
        <w:ind w:firstLine="709"/>
        <w:jc w:val="both"/>
      </w:pPr>
      <w:r w:rsidRPr="00CC0789">
        <w:t>2</w:t>
      </w:r>
      <w:r w:rsidR="002D0A70">
        <w:t>5</w:t>
      </w:r>
      <w:r w:rsidRPr="00CC0789">
        <w:t>. Jeigu tokią pat sumą (didžiausią) pasiūlo keli dalyviai, laimėtoju pripažįstamas dalyvis, anksčiau įregistravęs voką „</w:t>
      </w:r>
      <w:r w:rsidR="00CB1075" w:rsidRPr="00CC0789">
        <w:t>P</w:t>
      </w:r>
      <w:r w:rsidRPr="00CC0789">
        <w:t xml:space="preserve">atalpų nuomos konkurso vokų registracijos lape“. </w:t>
      </w:r>
    </w:p>
    <w:p w:rsidR="00CB1075" w:rsidRPr="00CC0789" w:rsidRDefault="00BF3181" w:rsidP="00BF3181">
      <w:pPr>
        <w:pStyle w:val="Default"/>
        <w:ind w:firstLine="709"/>
        <w:jc w:val="both"/>
      </w:pPr>
      <w:r w:rsidRPr="00CC0789">
        <w:t>2</w:t>
      </w:r>
      <w:r w:rsidR="002D0A70">
        <w:t>6</w:t>
      </w:r>
      <w:r w:rsidRPr="00CC0789">
        <w:t xml:space="preserve">. </w:t>
      </w:r>
      <w:r w:rsidR="00CB1075" w:rsidRPr="00CC0789">
        <w:t>P</w:t>
      </w:r>
      <w:r w:rsidRPr="00CC0789">
        <w:t>ata</w:t>
      </w:r>
      <w:r w:rsidR="0043760B">
        <w:t xml:space="preserve">lpų nuomos konkurso laimėtojas </w:t>
      </w:r>
      <w:r w:rsidRPr="00CC0789">
        <w:t xml:space="preserve">apie Konkurso rezultatus informuojamas raštu per 3 darbo dienas nuo protokolo pasirašymo dienos: jam išsiunčiamas pranešimas, kuriame nurodomas laikas, kada bus pasirašoma nuomos sutartis. Konkurso laimėtojas, negalintis atvykti nurodytu laiku pasirašyti nuomos sutarties, privalo apie tai informuoti Komisiją nedelsiant, bet ne vėliau kaip per 10 dienų. </w:t>
      </w:r>
    </w:p>
    <w:p w:rsidR="00CB1075" w:rsidRPr="00CC0789" w:rsidRDefault="00BF3181" w:rsidP="00BF3181">
      <w:pPr>
        <w:pStyle w:val="Default"/>
        <w:ind w:firstLine="709"/>
        <w:jc w:val="both"/>
      </w:pPr>
      <w:r w:rsidRPr="00CC0789">
        <w:t>2</w:t>
      </w:r>
      <w:r w:rsidR="002D0A70">
        <w:t>7</w:t>
      </w:r>
      <w:r w:rsidR="00CE5CAD">
        <w:t xml:space="preserve">. Konkurso dalyviai </w:t>
      </w:r>
      <w:r w:rsidRPr="00CC0789">
        <w:t xml:space="preserve">apie jo rezultatus informuojami raštu (jiems išsiunčiami pranešimai) per 3 darbo dienas nuo protokolo pasirašymo dienos. </w:t>
      </w:r>
    </w:p>
    <w:p w:rsidR="0022244D" w:rsidRPr="00CC0789" w:rsidRDefault="00BF3181" w:rsidP="00BF3181">
      <w:pPr>
        <w:pStyle w:val="Default"/>
        <w:ind w:firstLine="709"/>
        <w:jc w:val="both"/>
      </w:pPr>
      <w:r w:rsidRPr="00CC0789">
        <w:t>2</w:t>
      </w:r>
      <w:r w:rsidR="002D0A70">
        <w:t>8</w:t>
      </w:r>
      <w:r w:rsidRPr="00CC0789">
        <w:t xml:space="preserve">. Jeigu dalyvauti patalpų nuomos konkurse nustatytąja tvarka užsiregistravo tik vienas konkurso dalyvis, pasiūlęs nuompinigių ne mažiau už nustatytą pradinį nuompinigių dydį, jis laikomas konkurso laimėtoju. </w:t>
      </w:r>
    </w:p>
    <w:p w:rsidR="0022244D" w:rsidRPr="00CC0789" w:rsidRDefault="002D0A70" w:rsidP="00BF3181">
      <w:pPr>
        <w:pStyle w:val="Default"/>
        <w:ind w:firstLine="709"/>
        <w:jc w:val="both"/>
      </w:pPr>
      <w:r>
        <w:t>29</w:t>
      </w:r>
      <w:r w:rsidR="00BF3181" w:rsidRPr="00CC0789">
        <w:t xml:space="preserve">. Jeigu dalyvauti patalpų nuomos konkurse neužsiregistravo nė vienas dalyvis </w:t>
      </w:r>
      <w:r w:rsidR="00DD7CD5">
        <w:t>ar</w:t>
      </w:r>
      <w:r w:rsidR="00BF3181" w:rsidRPr="00CC0789">
        <w:t xml:space="preserve"> buvo atmestos konkurso dalyvių paraiškos, konkursas skelbiamas neįvykusiu. </w:t>
      </w:r>
    </w:p>
    <w:p w:rsidR="0022244D" w:rsidRPr="00CC0789" w:rsidRDefault="00BF3181" w:rsidP="00BF3181">
      <w:pPr>
        <w:pStyle w:val="Default"/>
        <w:ind w:firstLine="709"/>
        <w:jc w:val="both"/>
      </w:pPr>
      <w:r w:rsidRPr="00CC0789">
        <w:t>3</w:t>
      </w:r>
      <w:r w:rsidR="002D0A70">
        <w:t>0</w:t>
      </w:r>
      <w:r w:rsidRPr="00CC0789">
        <w:t xml:space="preserve">. </w:t>
      </w:r>
      <w:r w:rsidR="00CE5CAD">
        <w:t>P</w:t>
      </w:r>
      <w:r w:rsidRPr="00CC0789">
        <w:t xml:space="preserve">atalpų nuomos konkurso rezultatai įforminami protokolu, kurį pasirašo Komisijos pirmininkas ir Komisijos nariai. Prie protokolo pridedama Konkurso skelbimo spaudoje iškarpa, nurodoma data ir leidinio pavadinimas. Kiekvienas konkurso dalyvis arba jo atstovas turi teisę nuo protokolo pasirašymo dienos susipažinti su protokolu. </w:t>
      </w:r>
    </w:p>
    <w:p w:rsidR="0022244D" w:rsidRPr="00CC0789" w:rsidRDefault="0022244D" w:rsidP="00BF3181">
      <w:pPr>
        <w:pStyle w:val="Default"/>
        <w:ind w:firstLine="709"/>
        <w:jc w:val="both"/>
      </w:pPr>
    </w:p>
    <w:p w:rsidR="0022244D" w:rsidRPr="00CC0789" w:rsidRDefault="00BF3181" w:rsidP="0022244D">
      <w:pPr>
        <w:pStyle w:val="Default"/>
        <w:ind w:firstLine="709"/>
        <w:jc w:val="center"/>
        <w:rPr>
          <w:b/>
        </w:rPr>
      </w:pPr>
      <w:r w:rsidRPr="00CC0789">
        <w:rPr>
          <w:b/>
        </w:rPr>
        <w:t>V. KITOS KONKURSO SĄLYGOS</w:t>
      </w:r>
    </w:p>
    <w:p w:rsidR="0022244D" w:rsidRPr="00CC0789" w:rsidRDefault="0022244D" w:rsidP="00BF3181">
      <w:pPr>
        <w:pStyle w:val="Default"/>
        <w:ind w:firstLine="709"/>
        <w:jc w:val="both"/>
      </w:pPr>
    </w:p>
    <w:p w:rsidR="0022244D" w:rsidRPr="00CC0789" w:rsidRDefault="00BF3181" w:rsidP="00BF3181">
      <w:pPr>
        <w:pStyle w:val="Default"/>
        <w:ind w:firstLine="709"/>
        <w:jc w:val="both"/>
      </w:pPr>
      <w:r w:rsidRPr="00CC0789">
        <w:t>3</w:t>
      </w:r>
      <w:r w:rsidR="002D0A70">
        <w:t>1</w:t>
      </w:r>
      <w:r w:rsidRPr="00CC0789">
        <w:t xml:space="preserve">. Pradinis patalpų nuomos konkurso laimėtojo įnašas įskaitomas į nuompinigius. Kitiems konkurso dalyviams pradinis įnašas per 7 kalendorines dienas grąžinamas į jų nurodytą sąskaitą. Jeigu konkurso dalyvis, pripažintas laimėtoju, per nustatytą šių </w:t>
      </w:r>
      <w:r w:rsidRPr="00EA7750">
        <w:t>Taisyklių 3</w:t>
      </w:r>
      <w:r w:rsidR="00B11422" w:rsidRPr="00EA7750">
        <w:t>3</w:t>
      </w:r>
      <w:r w:rsidRPr="00CC0789">
        <w:t xml:space="preserve"> punkte terminą nesudaro nuomos sutarties, pradinis įnašas jam negrąžinamas. </w:t>
      </w:r>
    </w:p>
    <w:p w:rsidR="0022244D" w:rsidRPr="00CC0789" w:rsidRDefault="00BF3181" w:rsidP="00BF3181">
      <w:pPr>
        <w:pStyle w:val="Default"/>
        <w:ind w:firstLine="709"/>
        <w:jc w:val="both"/>
      </w:pPr>
      <w:r w:rsidRPr="00CC0789">
        <w:t>3</w:t>
      </w:r>
      <w:r w:rsidR="002D0A70">
        <w:t>2</w:t>
      </w:r>
      <w:r w:rsidRPr="00CC0789">
        <w:t xml:space="preserve">. </w:t>
      </w:r>
      <w:r w:rsidR="009D50AC">
        <w:t>UAB „Širvintos verslui ir laisvalaikiui“</w:t>
      </w:r>
      <w:r w:rsidRPr="00CC0789">
        <w:t xml:space="preserve"> ir patalpų nuomos konkurso laimėtojas ne vėliau kaip per 10 darbo dienų nuo protokolo pasirašymo dienos pasirašo nuomos sutartį. </w:t>
      </w:r>
    </w:p>
    <w:p w:rsidR="0022244D" w:rsidRPr="00CC0789" w:rsidRDefault="00BF3181" w:rsidP="00BF3181">
      <w:pPr>
        <w:pStyle w:val="Default"/>
        <w:ind w:firstLine="709"/>
        <w:jc w:val="both"/>
      </w:pPr>
      <w:r w:rsidRPr="00CC0789">
        <w:t>3</w:t>
      </w:r>
      <w:r w:rsidR="002D0A70">
        <w:t>3</w:t>
      </w:r>
      <w:r w:rsidRPr="00CC0789">
        <w:t xml:space="preserve">. Jeigu patalpų nuomos konkurso laimėtojas arba jo atstovas neatvyko pasirašyti nuomos sutarties per 10 darbo dienų nuo protokolo pasirašymo dienos, komisijos sprendimu konkurso laimėtoju pripažįstamas kitas pagal eilę konkurso sąlygas atitinkančius dokumentus pateikęs konkurso dalyvis, pasiūlęs didžiausią patalpų nuomos nuompinigių dydį. </w:t>
      </w:r>
    </w:p>
    <w:p w:rsidR="0022244D" w:rsidRPr="008613BF" w:rsidRDefault="00BF3181" w:rsidP="00BF3181">
      <w:pPr>
        <w:pStyle w:val="Default"/>
        <w:ind w:firstLine="709"/>
        <w:jc w:val="both"/>
        <w:rPr>
          <w:color w:val="auto"/>
        </w:rPr>
      </w:pPr>
      <w:r w:rsidRPr="00CC0789">
        <w:t>3</w:t>
      </w:r>
      <w:r w:rsidR="002D0A70">
        <w:t>4</w:t>
      </w:r>
      <w:r w:rsidRPr="00CC0789">
        <w:t xml:space="preserve">. Kitos nuomos konkurso, nuomos sutarties pasirašymo sąlygos ir terminai taikomi taip, kaip yra nustatyta </w:t>
      </w:r>
      <w:r w:rsidRPr="008613BF">
        <w:rPr>
          <w:color w:val="auto"/>
        </w:rPr>
        <w:t>Tarybos patvirtintame n</w:t>
      </w:r>
      <w:r w:rsidR="008613BF" w:rsidRPr="008613BF">
        <w:rPr>
          <w:color w:val="auto"/>
        </w:rPr>
        <w:t>uomos tvarkos apraše</w:t>
      </w:r>
      <w:r w:rsidRPr="008613BF">
        <w:rPr>
          <w:color w:val="auto"/>
        </w:rPr>
        <w:t>.</w:t>
      </w:r>
    </w:p>
    <w:p w:rsidR="00D27C17" w:rsidRPr="00CC0789" w:rsidRDefault="00BF3181" w:rsidP="0022244D">
      <w:pPr>
        <w:pStyle w:val="Default"/>
        <w:ind w:firstLine="709"/>
        <w:jc w:val="center"/>
      </w:pPr>
      <w:r w:rsidRPr="00CC0789">
        <w:t>________________________________________</w:t>
      </w:r>
    </w:p>
    <w:p w:rsidR="004F272E" w:rsidRPr="00CC0789" w:rsidRDefault="004F272E" w:rsidP="0022244D">
      <w:pPr>
        <w:pStyle w:val="Default"/>
        <w:ind w:firstLine="709"/>
        <w:jc w:val="cente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7274B9" w:rsidRDefault="007274B9" w:rsidP="004F272E">
      <w:pPr>
        <w:tabs>
          <w:tab w:val="left" w:pos="5728"/>
        </w:tabs>
        <w:rPr>
          <w:rFonts w:ascii="Times New Roman" w:hAnsi="Times New Roman" w:cs="Times New Roman"/>
        </w:rPr>
      </w:pPr>
    </w:p>
    <w:p w:rsidR="007274B9" w:rsidRDefault="007274B9" w:rsidP="004F272E">
      <w:pPr>
        <w:tabs>
          <w:tab w:val="left" w:pos="5728"/>
        </w:tabs>
        <w:rPr>
          <w:rFonts w:ascii="Times New Roman" w:hAnsi="Times New Roman" w:cs="Times New Roman"/>
        </w:rPr>
      </w:pPr>
    </w:p>
    <w:p w:rsidR="00EC0140" w:rsidRPr="00CC0789" w:rsidRDefault="00EC0140" w:rsidP="004F272E">
      <w:pPr>
        <w:tabs>
          <w:tab w:val="left" w:pos="5728"/>
        </w:tabs>
        <w:rPr>
          <w:rFonts w:ascii="Times New Roman" w:hAnsi="Times New Roman" w:cs="Times New Roman"/>
        </w:rPr>
      </w:pPr>
    </w:p>
    <w:p w:rsidR="004F272E" w:rsidRPr="00CC0789" w:rsidRDefault="007274B9" w:rsidP="004F272E">
      <w:pPr>
        <w:tabs>
          <w:tab w:val="left" w:pos="5728"/>
        </w:tabs>
        <w:spacing w:after="0"/>
        <w:ind w:firstLine="5245"/>
        <w:rPr>
          <w:rFonts w:ascii="Times New Roman" w:hAnsi="Times New Roman" w:cs="Times New Roman"/>
          <w:sz w:val="20"/>
          <w:szCs w:val="20"/>
        </w:rPr>
      </w:pPr>
      <w:r>
        <w:rPr>
          <w:rFonts w:ascii="Times New Roman" w:hAnsi="Times New Roman" w:cs="Times New Roman"/>
          <w:sz w:val="20"/>
          <w:szCs w:val="20"/>
        </w:rPr>
        <w:lastRenderedPageBreak/>
        <w:t>P</w:t>
      </w:r>
      <w:r w:rsidR="004F272E" w:rsidRPr="00CC0789">
        <w:rPr>
          <w:rFonts w:ascii="Times New Roman" w:hAnsi="Times New Roman" w:cs="Times New Roman"/>
          <w:sz w:val="20"/>
          <w:szCs w:val="20"/>
        </w:rPr>
        <w:t xml:space="preserve">atalpų viešo nuomos konkurso sąlygų </w:t>
      </w:r>
    </w:p>
    <w:p w:rsidR="004F272E" w:rsidRPr="00CC0789" w:rsidRDefault="004F272E" w:rsidP="004F272E">
      <w:pPr>
        <w:tabs>
          <w:tab w:val="left" w:pos="5728"/>
        </w:tabs>
        <w:spacing w:after="0"/>
        <w:ind w:firstLine="5245"/>
        <w:rPr>
          <w:rFonts w:ascii="Times New Roman" w:hAnsi="Times New Roman" w:cs="Times New Roman"/>
          <w:sz w:val="20"/>
          <w:szCs w:val="20"/>
        </w:rPr>
      </w:pPr>
      <w:r w:rsidRPr="00CC0789">
        <w:rPr>
          <w:rFonts w:ascii="Times New Roman" w:hAnsi="Times New Roman" w:cs="Times New Roman"/>
          <w:sz w:val="20"/>
          <w:szCs w:val="20"/>
        </w:rPr>
        <w:t>1 priedas</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 xml:space="preserve">Patalpų viešo nuomos konkurso </w:t>
      </w: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 xml:space="preserve">organizavimo komisijai </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jc w:val="center"/>
        <w:rPr>
          <w:rFonts w:ascii="Times New Roman" w:hAnsi="Times New Roman" w:cs="Times New Roman"/>
          <w:b/>
          <w:sz w:val="24"/>
          <w:szCs w:val="24"/>
        </w:rPr>
      </w:pPr>
      <w:r w:rsidRPr="00CC0789">
        <w:rPr>
          <w:rFonts w:ascii="Times New Roman" w:hAnsi="Times New Roman" w:cs="Times New Roman"/>
          <w:b/>
          <w:sz w:val="24"/>
          <w:szCs w:val="24"/>
        </w:rPr>
        <w:t xml:space="preserve">PARAIŠKA </w:t>
      </w:r>
    </w:p>
    <w:p w:rsidR="009C1DBA" w:rsidRDefault="004F272E" w:rsidP="009C1DBA">
      <w:pPr>
        <w:pStyle w:val="Default"/>
        <w:ind w:firstLine="709"/>
        <w:jc w:val="both"/>
        <w:rPr>
          <w:b/>
        </w:rPr>
      </w:pPr>
      <w:r w:rsidRPr="00CC0789">
        <w:rPr>
          <w:b/>
        </w:rPr>
        <w:t>DALYVAUTI PA</w:t>
      </w:r>
      <w:r w:rsidR="00BA3BFB">
        <w:rPr>
          <w:b/>
        </w:rPr>
        <w:t xml:space="preserve">TALPŲ, ESANČIŲ VILNIAUS G. </w:t>
      </w:r>
      <w:r w:rsidR="00BA3BFB">
        <w:rPr>
          <w:b/>
          <w:lang w:val="en-US"/>
        </w:rPr>
        <w:t>43</w:t>
      </w:r>
      <w:r w:rsidRPr="00CC0789">
        <w:rPr>
          <w:b/>
        </w:rPr>
        <w:t>,</w:t>
      </w:r>
      <w:r w:rsidR="00597BD3">
        <w:rPr>
          <w:b/>
        </w:rPr>
        <w:t xml:space="preserve"> ____________</w:t>
      </w:r>
      <w:r w:rsidRPr="00CC0789">
        <w:rPr>
          <w:b/>
        </w:rPr>
        <w:t xml:space="preserve"> ŠIRVINTOS, </w:t>
      </w:r>
      <w:r w:rsidR="00597BD3">
        <w:rPr>
          <w:b/>
        </w:rPr>
        <w:t xml:space="preserve">      </w:t>
      </w:r>
    </w:p>
    <w:p w:rsidR="009C1DBA" w:rsidRDefault="009C1DBA" w:rsidP="009C1DBA">
      <w:pPr>
        <w:pStyle w:val="Default"/>
        <w:ind w:firstLine="709"/>
        <w:jc w:val="both"/>
        <w:rPr>
          <w:b/>
        </w:rPr>
      </w:pPr>
      <w:r>
        <w:rPr>
          <w:rFonts w:eastAsia="Times New Roman"/>
          <w:color w:val="auto"/>
          <w:sz w:val="20"/>
          <w:szCs w:val="20"/>
          <w:lang w:eastAsia="lt-LT"/>
        </w:rPr>
        <w:t xml:space="preserve">                                                                                                               </w:t>
      </w:r>
      <w:r w:rsidRPr="009C1DBA">
        <w:rPr>
          <w:rFonts w:eastAsia="Times New Roman"/>
          <w:color w:val="auto"/>
          <w:sz w:val="20"/>
          <w:szCs w:val="20"/>
          <w:lang w:eastAsia="lt-LT"/>
        </w:rPr>
        <w:t>(patalpų numeris)</w:t>
      </w:r>
    </w:p>
    <w:p w:rsidR="009C1DBA" w:rsidRPr="009C1DBA" w:rsidRDefault="004F272E" w:rsidP="009C1DBA">
      <w:pPr>
        <w:pStyle w:val="Default"/>
        <w:ind w:firstLine="709"/>
        <w:jc w:val="center"/>
        <w:rPr>
          <w:color w:val="auto"/>
        </w:rPr>
      </w:pPr>
      <w:r w:rsidRPr="00CC0789">
        <w:rPr>
          <w:b/>
        </w:rPr>
        <w:t>NUOMOS KONKURSE</w:t>
      </w:r>
    </w:p>
    <w:p w:rsidR="004F272E" w:rsidRPr="00597BD3" w:rsidRDefault="004F272E" w:rsidP="00597BD3">
      <w:pPr>
        <w:tabs>
          <w:tab w:val="left" w:pos="5728"/>
        </w:tabs>
        <w:spacing w:after="0"/>
        <w:jc w:val="center"/>
        <w:rPr>
          <w:rFonts w:ascii="Times New Roman" w:hAnsi="Times New Roman" w:cs="Times New Roman"/>
          <w:sz w:val="24"/>
          <w:szCs w:val="24"/>
        </w:rPr>
      </w:pPr>
    </w:p>
    <w:p w:rsidR="004F272E" w:rsidRPr="00CC0789" w:rsidRDefault="004F272E" w:rsidP="004F272E">
      <w:pPr>
        <w:tabs>
          <w:tab w:val="left" w:pos="5728"/>
        </w:tabs>
        <w:spacing w:after="0"/>
        <w:jc w:val="center"/>
        <w:rPr>
          <w:rFonts w:ascii="Times New Roman" w:hAnsi="Times New Roman" w:cs="Times New Roman"/>
          <w:b/>
          <w:sz w:val="24"/>
          <w:szCs w:val="24"/>
        </w:rPr>
      </w:pPr>
    </w:p>
    <w:p w:rsidR="004F272E" w:rsidRPr="00CC0789" w:rsidRDefault="004F272E" w:rsidP="004F272E">
      <w:pPr>
        <w:tabs>
          <w:tab w:val="left" w:pos="3544"/>
        </w:tabs>
        <w:spacing w:after="0"/>
        <w:rPr>
          <w:rFonts w:ascii="Times New Roman" w:hAnsi="Times New Roman" w:cs="Times New Roman"/>
          <w:sz w:val="24"/>
          <w:szCs w:val="24"/>
        </w:rPr>
      </w:pPr>
      <w:r w:rsidRPr="00CC0789">
        <w:rPr>
          <w:rFonts w:ascii="Times New Roman" w:hAnsi="Times New Roman" w:cs="Times New Roman"/>
          <w:sz w:val="24"/>
          <w:szCs w:val="24"/>
        </w:rPr>
        <w:tab/>
        <w:t>___________________</w:t>
      </w:r>
    </w:p>
    <w:p w:rsidR="004F272E" w:rsidRPr="00CC0789" w:rsidRDefault="004F272E" w:rsidP="004F272E">
      <w:pPr>
        <w:tabs>
          <w:tab w:val="left" w:pos="5728"/>
        </w:tabs>
        <w:spacing w:after="0"/>
        <w:jc w:val="center"/>
        <w:rPr>
          <w:rFonts w:ascii="Times New Roman" w:hAnsi="Times New Roman" w:cs="Times New Roman"/>
          <w:sz w:val="24"/>
          <w:szCs w:val="24"/>
        </w:rPr>
      </w:pPr>
      <w:r w:rsidRPr="00CC0789">
        <w:rPr>
          <w:rFonts w:ascii="Times New Roman" w:hAnsi="Times New Roman" w:cs="Times New Roman"/>
          <w:sz w:val="24"/>
          <w:szCs w:val="24"/>
        </w:rPr>
        <w:t>(data)</w:t>
      </w:r>
    </w:p>
    <w:p w:rsidR="004F272E" w:rsidRPr="00CC0789" w:rsidRDefault="004F272E" w:rsidP="004F272E">
      <w:pPr>
        <w:tabs>
          <w:tab w:val="left" w:pos="3544"/>
        </w:tabs>
        <w:spacing w:after="0"/>
        <w:jc w:val="center"/>
        <w:rPr>
          <w:rFonts w:ascii="Times New Roman" w:hAnsi="Times New Roman" w:cs="Times New Roman"/>
          <w:sz w:val="24"/>
          <w:szCs w:val="24"/>
        </w:rPr>
      </w:pPr>
      <w:r w:rsidRPr="00CC0789">
        <w:rPr>
          <w:rFonts w:ascii="Times New Roman" w:hAnsi="Times New Roman" w:cs="Times New Roman"/>
          <w:sz w:val="24"/>
          <w:szCs w:val="24"/>
        </w:rPr>
        <w:t>___________________</w:t>
      </w:r>
    </w:p>
    <w:p w:rsidR="004F272E" w:rsidRPr="00CC0789" w:rsidRDefault="004F272E" w:rsidP="004F272E">
      <w:pPr>
        <w:tabs>
          <w:tab w:val="left" w:pos="3544"/>
        </w:tabs>
        <w:spacing w:after="0"/>
        <w:jc w:val="center"/>
        <w:rPr>
          <w:rFonts w:ascii="Times New Roman" w:hAnsi="Times New Roman" w:cs="Times New Roman"/>
          <w:sz w:val="24"/>
          <w:szCs w:val="24"/>
        </w:rPr>
      </w:pPr>
      <w:r w:rsidRPr="00CC0789">
        <w:rPr>
          <w:rFonts w:ascii="Times New Roman" w:hAnsi="Times New Roman" w:cs="Times New Roman"/>
          <w:sz w:val="24"/>
          <w:szCs w:val="24"/>
        </w:rPr>
        <w:t>(surašymo vieta)</w:t>
      </w:r>
    </w:p>
    <w:p w:rsidR="004F272E" w:rsidRPr="00CC0789" w:rsidRDefault="004F272E" w:rsidP="004F272E">
      <w:pPr>
        <w:tabs>
          <w:tab w:val="left" w:pos="5728"/>
        </w:tabs>
        <w:rPr>
          <w:rFonts w:ascii="Times New Roman" w:hAnsi="Times New Roman" w:cs="Times New Roman"/>
          <w:sz w:val="24"/>
          <w:szCs w:val="24"/>
        </w:rPr>
      </w:pPr>
    </w:p>
    <w:tbl>
      <w:tblPr>
        <w:tblStyle w:val="TableGrid"/>
        <w:tblW w:w="0" w:type="auto"/>
        <w:tblLook w:val="04A0"/>
      </w:tblPr>
      <w:tblGrid>
        <w:gridCol w:w="4814"/>
        <w:gridCol w:w="4814"/>
      </w:tblGrid>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 xml:space="preserve">Konkurso dalyvio pavadinimas ar jo įgalioto asmens vardas, pavardė </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Juridinio asmens kodas ar asmens kodas (fiziniams asmenims)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Buveinės adresas (juridiniams asmenims) ar gyvenamosios vietos adresas (fiziniams asmenims)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Kontaktinio asmens telefono numeris ir elektroninio pašto adresas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Kredito įstaigos pavadinimas, sąskaitos numeris ir banko kodas</w:t>
            </w:r>
            <w:r w:rsidRPr="00CC0789">
              <w:rPr>
                <w:rFonts w:ascii="Times New Roman" w:hAnsi="Times New Roman" w:cs="Times New Roman"/>
                <w:sz w:val="24"/>
                <w:szCs w:val="24"/>
                <w:vertAlign w:val="superscript"/>
              </w:rPr>
              <w:t>1</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7274B9">
            <w:pPr>
              <w:tabs>
                <w:tab w:val="left" w:pos="5728"/>
              </w:tabs>
              <w:rPr>
                <w:rFonts w:ascii="Times New Roman" w:hAnsi="Times New Roman" w:cs="Times New Roman"/>
                <w:sz w:val="24"/>
                <w:szCs w:val="24"/>
              </w:rPr>
            </w:pPr>
            <w:r w:rsidRPr="00CC0789">
              <w:rPr>
                <w:rFonts w:ascii="Times New Roman" w:hAnsi="Times New Roman" w:cs="Times New Roman"/>
                <w:sz w:val="24"/>
                <w:szCs w:val="24"/>
              </w:rPr>
              <w:t>Siūlomas mėnesinis nuompinigių dydis eurais (nurodoma skaičiais ir žodžiais)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bl>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 xml:space="preserve">Patvirtiname, kad su </w:t>
      </w:r>
      <w:r w:rsidR="00BA3BFB">
        <w:rPr>
          <w:rFonts w:ascii="Times New Roman" w:hAnsi="Times New Roman" w:cs="Times New Roman"/>
          <w:sz w:val="24"/>
          <w:szCs w:val="24"/>
        </w:rPr>
        <w:t>UAB „Širvintos verslui ir laisvalaikiui“</w:t>
      </w:r>
      <w:r w:rsidRPr="00CC0789">
        <w:rPr>
          <w:rFonts w:ascii="Times New Roman" w:hAnsi="Times New Roman" w:cs="Times New Roman"/>
          <w:sz w:val="24"/>
          <w:szCs w:val="24"/>
        </w:rPr>
        <w:t xml:space="preserve"> patalpų viešo nuomos konkurso sąlygomis</w:t>
      </w:r>
      <w:r w:rsidR="00EC0140">
        <w:rPr>
          <w:rFonts w:ascii="Times New Roman" w:hAnsi="Times New Roman" w:cs="Times New Roman"/>
          <w:sz w:val="24"/>
          <w:szCs w:val="24"/>
        </w:rPr>
        <w:t xml:space="preserve"> susipažinome</w:t>
      </w:r>
      <w:r w:rsidR="00DC2921">
        <w:rPr>
          <w:rFonts w:ascii="Times New Roman" w:hAnsi="Times New Roman" w:cs="Times New Roman"/>
          <w:sz w:val="24"/>
          <w:szCs w:val="24"/>
        </w:rPr>
        <w:t>.</w:t>
      </w:r>
      <w:r w:rsidR="00DC2921" w:rsidRPr="00CC0789">
        <w:rPr>
          <w:rFonts w:ascii="Times New Roman" w:hAnsi="Times New Roman" w:cs="Times New Roman"/>
          <w:sz w:val="24"/>
          <w:szCs w:val="24"/>
        </w:rPr>
        <w:t xml:space="preserve"> </w:t>
      </w:r>
    </w:p>
    <w:p w:rsidR="00EC0140" w:rsidRPr="00CC0789" w:rsidRDefault="00EC0140"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(Už paraiškos pateikimą atsakingo asmens</w:t>
      </w:r>
      <w:r w:rsidR="00DC2921">
        <w:rPr>
          <w:rFonts w:ascii="Times New Roman" w:hAnsi="Times New Roman" w:cs="Times New Roman"/>
          <w:sz w:val="24"/>
          <w:szCs w:val="24"/>
        </w:rPr>
        <w:t xml:space="preserve"> </w:t>
      </w:r>
      <w:r w:rsidRPr="00CC0789">
        <w:rPr>
          <w:rFonts w:ascii="Times New Roman" w:hAnsi="Times New Roman" w:cs="Times New Roman"/>
          <w:sz w:val="24"/>
          <w:szCs w:val="24"/>
        </w:rPr>
        <w:t xml:space="preserve"> vardas, pavardė, parašas (antspaudas) </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jc w:val="center"/>
        <w:rPr>
          <w:rFonts w:ascii="Times New Roman" w:hAnsi="Times New Roman" w:cs="Times New Roman"/>
          <w:sz w:val="24"/>
          <w:szCs w:val="24"/>
        </w:rPr>
      </w:pPr>
      <w:r w:rsidRPr="00CC0789">
        <w:rPr>
          <w:rFonts w:ascii="Times New Roman" w:hAnsi="Times New Roman" w:cs="Times New Roman"/>
          <w:sz w:val="24"/>
          <w:szCs w:val="24"/>
        </w:rPr>
        <w:t>_____________________</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_____________________</w:t>
      </w: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vertAlign w:val="superscript"/>
        </w:rPr>
        <w:t>1</w:t>
      </w:r>
      <w:r w:rsidRPr="00CC0789">
        <w:rPr>
          <w:rFonts w:ascii="Times New Roman" w:hAnsi="Times New Roman" w:cs="Times New Roman"/>
          <w:sz w:val="24"/>
          <w:szCs w:val="24"/>
        </w:rPr>
        <w:t xml:space="preserve"> Sąskaitos, į kurią Komisija turės pervesti grąžinamą pradinį įnašą.</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rPr>
          <w:rFonts w:ascii="Times New Roman" w:hAnsi="Times New Roman" w:cs="Times New Roman"/>
          <w:sz w:val="24"/>
          <w:szCs w:val="24"/>
        </w:rPr>
      </w:pPr>
    </w:p>
    <w:p w:rsidR="00AA0E17" w:rsidRPr="00CC0789" w:rsidRDefault="00DC2921" w:rsidP="00DC2921">
      <w:pPr>
        <w:spacing w:after="0"/>
        <w:ind w:firstLine="5529"/>
        <w:rPr>
          <w:rFonts w:ascii="Times New Roman" w:hAnsi="Times New Roman" w:cs="Times New Roman"/>
          <w:sz w:val="24"/>
          <w:szCs w:val="24"/>
        </w:rPr>
      </w:pPr>
      <w:r>
        <w:rPr>
          <w:rFonts w:ascii="Times New Roman" w:hAnsi="Times New Roman" w:cs="Times New Roman"/>
          <w:sz w:val="24"/>
          <w:szCs w:val="24"/>
        </w:rPr>
        <w:lastRenderedPageBreak/>
        <w:t>P</w:t>
      </w:r>
      <w:r w:rsidR="004F272E" w:rsidRPr="00CC0789">
        <w:rPr>
          <w:rFonts w:ascii="Times New Roman" w:hAnsi="Times New Roman" w:cs="Times New Roman"/>
          <w:sz w:val="24"/>
          <w:szCs w:val="24"/>
        </w:rPr>
        <w:t xml:space="preserve">atalpų viešo nuomos konkurso sąlygų </w:t>
      </w:r>
    </w:p>
    <w:p w:rsidR="00AA0E17" w:rsidRPr="00CC0789" w:rsidRDefault="004F272E" w:rsidP="00DC2921">
      <w:pPr>
        <w:spacing w:after="0"/>
        <w:ind w:firstLine="5529"/>
        <w:rPr>
          <w:rFonts w:ascii="Times New Roman" w:hAnsi="Times New Roman" w:cs="Times New Roman"/>
          <w:sz w:val="24"/>
          <w:szCs w:val="24"/>
        </w:rPr>
      </w:pPr>
      <w:r w:rsidRPr="00CC0789">
        <w:rPr>
          <w:rFonts w:ascii="Times New Roman" w:hAnsi="Times New Roman" w:cs="Times New Roman"/>
          <w:sz w:val="24"/>
          <w:szCs w:val="24"/>
        </w:rPr>
        <w:t xml:space="preserve">2 priedas </w:t>
      </w:r>
    </w:p>
    <w:p w:rsidR="00AA0E17" w:rsidRPr="00CC0789" w:rsidRDefault="00AA0E17" w:rsidP="004F272E">
      <w:pPr>
        <w:jc w:val="center"/>
        <w:rPr>
          <w:rFonts w:ascii="Times New Roman" w:hAnsi="Times New Roman" w:cs="Times New Roman"/>
          <w:sz w:val="24"/>
          <w:szCs w:val="24"/>
        </w:rPr>
      </w:pPr>
    </w:p>
    <w:p w:rsidR="00597BD3" w:rsidRDefault="00BA3BFB" w:rsidP="00AA0E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PATALPŲ, ESANČIŲ ADRESU VILNIAUS G. 4</w:t>
      </w:r>
      <w:r>
        <w:rPr>
          <w:rFonts w:ascii="Times New Roman" w:hAnsi="Times New Roman" w:cs="Times New Roman"/>
          <w:b/>
          <w:sz w:val="24"/>
          <w:szCs w:val="24"/>
          <w:lang w:val="en-US"/>
        </w:rPr>
        <w:t>3</w:t>
      </w:r>
      <w:r w:rsidR="004F272E" w:rsidRPr="00CC0789">
        <w:rPr>
          <w:rFonts w:ascii="Times New Roman" w:hAnsi="Times New Roman" w:cs="Times New Roman"/>
          <w:b/>
          <w:sz w:val="24"/>
          <w:szCs w:val="24"/>
        </w:rPr>
        <w:t xml:space="preserve">, </w:t>
      </w:r>
      <w:r w:rsidR="00597BD3">
        <w:rPr>
          <w:rFonts w:ascii="Times New Roman" w:hAnsi="Times New Roman" w:cs="Times New Roman"/>
          <w:b/>
          <w:sz w:val="24"/>
          <w:szCs w:val="24"/>
        </w:rPr>
        <w:t>___________________</w:t>
      </w:r>
      <w:r w:rsidR="004F272E" w:rsidRPr="00CC0789">
        <w:rPr>
          <w:rFonts w:ascii="Times New Roman" w:hAnsi="Times New Roman" w:cs="Times New Roman"/>
          <w:b/>
          <w:sz w:val="24"/>
          <w:szCs w:val="24"/>
        </w:rPr>
        <w:t xml:space="preserve">NUOMOS </w:t>
      </w:r>
    </w:p>
    <w:p w:rsidR="009C1DBA" w:rsidRPr="009C1DBA" w:rsidRDefault="009C1DBA" w:rsidP="009C1DBA">
      <w:pPr>
        <w:pStyle w:val="Default"/>
        <w:ind w:firstLine="709"/>
        <w:jc w:val="both"/>
        <w:rPr>
          <w:color w:val="auto"/>
        </w:rPr>
      </w:pPr>
      <w:r w:rsidRPr="009C1DBA">
        <w:rPr>
          <w:rFonts w:eastAsia="Times New Roman"/>
          <w:color w:val="auto"/>
          <w:sz w:val="20"/>
          <w:szCs w:val="20"/>
          <w:lang w:eastAsia="lt-LT"/>
        </w:rPr>
        <w:t xml:space="preserve">                                                                 </w:t>
      </w:r>
      <w:r>
        <w:rPr>
          <w:rFonts w:eastAsia="Times New Roman"/>
          <w:color w:val="auto"/>
          <w:sz w:val="20"/>
          <w:szCs w:val="20"/>
          <w:lang w:eastAsia="lt-LT"/>
        </w:rPr>
        <w:t xml:space="preserve">                                      </w:t>
      </w:r>
      <w:r w:rsidRPr="009C1DBA">
        <w:rPr>
          <w:rFonts w:eastAsia="Times New Roman"/>
          <w:color w:val="auto"/>
          <w:sz w:val="20"/>
          <w:szCs w:val="20"/>
          <w:lang w:eastAsia="lt-LT"/>
        </w:rPr>
        <w:t xml:space="preserve"> (patalpų numeris)</w:t>
      </w:r>
    </w:p>
    <w:p w:rsidR="00597BD3" w:rsidRDefault="00597BD3" w:rsidP="00AA0E17">
      <w:pPr>
        <w:spacing w:after="0" w:line="240" w:lineRule="auto"/>
        <w:jc w:val="center"/>
        <w:rPr>
          <w:rFonts w:ascii="Times New Roman" w:hAnsi="Times New Roman" w:cs="Times New Roman"/>
          <w:b/>
          <w:sz w:val="24"/>
          <w:szCs w:val="24"/>
        </w:rPr>
      </w:pPr>
    </w:p>
    <w:p w:rsidR="00AA0E17" w:rsidRPr="00CC0789" w:rsidRDefault="004F272E" w:rsidP="00AA0E17">
      <w:pPr>
        <w:spacing w:after="0" w:line="240" w:lineRule="auto"/>
        <w:jc w:val="center"/>
        <w:rPr>
          <w:rFonts w:ascii="Times New Roman" w:hAnsi="Times New Roman" w:cs="Times New Roman"/>
          <w:b/>
          <w:sz w:val="24"/>
          <w:szCs w:val="24"/>
        </w:rPr>
      </w:pPr>
      <w:r w:rsidRPr="00CC0789">
        <w:rPr>
          <w:rFonts w:ascii="Times New Roman" w:hAnsi="Times New Roman" w:cs="Times New Roman"/>
          <w:b/>
          <w:sz w:val="24"/>
          <w:szCs w:val="24"/>
        </w:rPr>
        <w:t xml:space="preserve">KONKURSO VOKŲ REGISTRACIJOS LAPAS </w:t>
      </w: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tbl>
      <w:tblPr>
        <w:tblStyle w:val="TableGrid"/>
        <w:tblW w:w="0" w:type="auto"/>
        <w:tblLook w:val="04A0"/>
      </w:tblPr>
      <w:tblGrid>
        <w:gridCol w:w="704"/>
        <w:gridCol w:w="1276"/>
        <w:gridCol w:w="1417"/>
        <w:gridCol w:w="2127"/>
        <w:gridCol w:w="2268"/>
        <w:gridCol w:w="1836"/>
      </w:tblGrid>
      <w:tr w:rsidR="00AA0E17" w:rsidRPr="00CC0789" w:rsidTr="00AA0E17">
        <w:tc>
          <w:tcPr>
            <w:tcW w:w="704"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Reg. Nr.</w:t>
            </w:r>
          </w:p>
        </w:tc>
        <w:tc>
          <w:tcPr>
            <w:tcW w:w="1276"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Voko pateikimo data</w:t>
            </w:r>
          </w:p>
        </w:tc>
        <w:tc>
          <w:tcPr>
            <w:tcW w:w="1417"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Voko pateikimo laikas (minutės tikslumu)</w:t>
            </w:r>
          </w:p>
        </w:tc>
        <w:tc>
          <w:tcPr>
            <w:tcW w:w="2127"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Konkurso dalyvis</w:t>
            </w:r>
          </w:p>
        </w:tc>
        <w:tc>
          <w:tcPr>
            <w:tcW w:w="2268"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Prašymą užregistravo (vardas, pavardė, parašas)</w:t>
            </w:r>
          </w:p>
        </w:tc>
        <w:tc>
          <w:tcPr>
            <w:tcW w:w="1836"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Voką pateikė, registracijos pažymėjimą gavo, su Taisyklėmis susipažino: (vardas, pavardė, parašas)</w:t>
            </w: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bl>
    <w:p w:rsidR="00AA0E17" w:rsidRPr="00CC0789" w:rsidRDefault="00AA0E17" w:rsidP="004F272E">
      <w:pPr>
        <w:jc w:val="center"/>
        <w:rPr>
          <w:rFonts w:ascii="Times New Roman" w:hAnsi="Times New Roman" w:cs="Times New Roman"/>
          <w:sz w:val="24"/>
          <w:szCs w:val="24"/>
        </w:rPr>
      </w:pPr>
    </w:p>
    <w:p w:rsidR="00AA0E17" w:rsidRPr="00CC0789" w:rsidRDefault="004F272E" w:rsidP="004F272E">
      <w:pPr>
        <w:jc w:val="center"/>
        <w:rPr>
          <w:rFonts w:ascii="Times New Roman" w:hAnsi="Times New Roman" w:cs="Times New Roman"/>
          <w:sz w:val="24"/>
          <w:szCs w:val="24"/>
        </w:rPr>
      </w:pPr>
      <w:r w:rsidRPr="00CC0789">
        <w:rPr>
          <w:rFonts w:ascii="Times New Roman" w:hAnsi="Times New Roman" w:cs="Times New Roman"/>
          <w:sz w:val="24"/>
          <w:szCs w:val="24"/>
        </w:rPr>
        <w:t xml:space="preserve">Registracija baigta 20......m....................... ...d. _______val. ______min. ________________ </w:t>
      </w: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Default="00AA0E17" w:rsidP="004F272E">
      <w:pPr>
        <w:jc w:val="center"/>
        <w:rPr>
          <w:rFonts w:ascii="Times New Roman" w:hAnsi="Times New Roman" w:cs="Times New Roman"/>
          <w:sz w:val="24"/>
          <w:szCs w:val="24"/>
        </w:rPr>
      </w:pPr>
    </w:p>
    <w:p w:rsidR="00DC2921" w:rsidRDefault="00DC2921" w:rsidP="004F272E">
      <w:pPr>
        <w:jc w:val="center"/>
        <w:rPr>
          <w:rFonts w:ascii="Times New Roman" w:hAnsi="Times New Roman" w:cs="Times New Roman"/>
          <w:sz w:val="24"/>
          <w:szCs w:val="24"/>
        </w:rPr>
      </w:pPr>
    </w:p>
    <w:p w:rsidR="00DC2921" w:rsidRPr="00CC0789" w:rsidRDefault="00DC2921" w:rsidP="004F272E">
      <w:pPr>
        <w:jc w:val="center"/>
        <w:rPr>
          <w:rFonts w:ascii="Times New Roman" w:hAnsi="Times New Roman" w:cs="Times New Roman"/>
          <w:sz w:val="24"/>
          <w:szCs w:val="24"/>
        </w:rPr>
      </w:pPr>
    </w:p>
    <w:p w:rsidR="00AA0E17" w:rsidRPr="00CC0789" w:rsidRDefault="00DC2921" w:rsidP="00DC2921">
      <w:pPr>
        <w:spacing w:after="0"/>
        <w:ind w:firstLine="5387"/>
        <w:rPr>
          <w:rFonts w:ascii="Times New Roman" w:hAnsi="Times New Roman" w:cs="Times New Roman"/>
          <w:sz w:val="24"/>
          <w:szCs w:val="24"/>
        </w:rPr>
      </w:pPr>
      <w:r>
        <w:rPr>
          <w:rFonts w:ascii="Times New Roman" w:hAnsi="Times New Roman" w:cs="Times New Roman"/>
          <w:sz w:val="24"/>
          <w:szCs w:val="24"/>
        </w:rPr>
        <w:t>P</w:t>
      </w:r>
      <w:r w:rsidR="004F272E" w:rsidRPr="00CC0789">
        <w:rPr>
          <w:rFonts w:ascii="Times New Roman" w:hAnsi="Times New Roman" w:cs="Times New Roman"/>
          <w:sz w:val="24"/>
          <w:szCs w:val="24"/>
        </w:rPr>
        <w:t xml:space="preserve">atalpų viešo nuomos konkurso sąlygų </w:t>
      </w:r>
    </w:p>
    <w:p w:rsidR="00AA0E17" w:rsidRPr="00CC0789" w:rsidRDefault="004F272E" w:rsidP="00DC2921">
      <w:pPr>
        <w:spacing w:after="0"/>
        <w:ind w:firstLine="5387"/>
        <w:rPr>
          <w:rFonts w:ascii="Times New Roman" w:hAnsi="Times New Roman" w:cs="Times New Roman"/>
          <w:sz w:val="24"/>
          <w:szCs w:val="24"/>
        </w:rPr>
      </w:pPr>
      <w:r w:rsidRPr="00CC0789">
        <w:rPr>
          <w:rFonts w:ascii="Times New Roman" w:hAnsi="Times New Roman" w:cs="Times New Roman"/>
          <w:sz w:val="24"/>
          <w:szCs w:val="24"/>
        </w:rPr>
        <w:t xml:space="preserve">3 priedas </w:t>
      </w:r>
    </w:p>
    <w:p w:rsidR="00AA0E17" w:rsidRPr="00CC0789" w:rsidRDefault="00AA0E17" w:rsidP="004F272E">
      <w:pPr>
        <w:jc w:val="center"/>
        <w:rPr>
          <w:rFonts w:ascii="Times New Roman" w:hAnsi="Times New Roman" w:cs="Times New Roman"/>
          <w:sz w:val="24"/>
          <w:szCs w:val="24"/>
        </w:rPr>
      </w:pPr>
    </w:p>
    <w:p w:rsidR="00597BD3" w:rsidRDefault="004F272E" w:rsidP="009C1DBA">
      <w:pPr>
        <w:spacing w:after="0"/>
        <w:jc w:val="center"/>
        <w:rPr>
          <w:rFonts w:ascii="Times New Roman" w:hAnsi="Times New Roman" w:cs="Times New Roman"/>
          <w:b/>
          <w:sz w:val="24"/>
          <w:szCs w:val="24"/>
        </w:rPr>
      </w:pPr>
      <w:r w:rsidRPr="00CC0789">
        <w:rPr>
          <w:rFonts w:ascii="Times New Roman" w:hAnsi="Times New Roman" w:cs="Times New Roman"/>
          <w:b/>
          <w:sz w:val="24"/>
          <w:szCs w:val="24"/>
        </w:rPr>
        <w:t xml:space="preserve">PATALPŲ, ESANČIŲ ADRESU </w:t>
      </w:r>
      <w:r w:rsidR="00BA3BFB">
        <w:rPr>
          <w:rFonts w:ascii="Times New Roman" w:hAnsi="Times New Roman" w:cs="Times New Roman"/>
          <w:b/>
          <w:sz w:val="24"/>
          <w:szCs w:val="24"/>
        </w:rPr>
        <w:t>VILNIAUS G. 43</w:t>
      </w:r>
      <w:r w:rsidRPr="00CC0789">
        <w:rPr>
          <w:rFonts w:ascii="Times New Roman" w:hAnsi="Times New Roman" w:cs="Times New Roman"/>
          <w:b/>
          <w:sz w:val="24"/>
          <w:szCs w:val="24"/>
        </w:rPr>
        <w:t xml:space="preserve">, </w:t>
      </w:r>
      <w:r w:rsidR="00597BD3">
        <w:rPr>
          <w:rFonts w:ascii="Times New Roman" w:hAnsi="Times New Roman" w:cs="Times New Roman"/>
          <w:b/>
          <w:sz w:val="24"/>
          <w:szCs w:val="24"/>
        </w:rPr>
        <w:t>__________________</w:t>
      </w:r>
    </w:p>
    <w:p w:rsidR="009C1DBA" w:rsidRPr="009C1DBA" w:rsidRDefault="009C1DBA" w:rsidP="009C1DBA">
      <w:pPr>
        <w:pStyle w:val="Default"/>
        <w:ind w:firstLine="709"/>
        <w:jc w:val="both"/>
        <w:rPr>
          <w:color w:val="auto"/>
        </w:rPr>
      </w:pPr>
      <w:r w:rsidRPr="009C1DBA">
        <w:rPr>
          <w:rFonts w:eastAsia="Times New Roman"/>
          <w:color w:val="auto"/>
          <w:sz w:val="20"/>
          <w:szCs w:val="20"/>
          <w:lang w:eastAsia="lt-LT"/>
        </w:rPr>
        <w:t xml:space="preserve">                                                                  </w:t>
      </w:r>
      <w:r>
        <w:rPr>
          <w:rFonts w:eastAsia="Times New Roman"/>
          <w:color w:val="auto"/>
          <w:sz w:val="20"/>
          <w:szCs w:val="20"/>
          <w:lang w:eastAsia="lt-LT"/>
        </w:rPr>
        <w:t xml:space="preserve">                                              </w:t>
      </w:r>
      <w:r w:rsidRPr="009C1DBA">
        <w:rPr>
          <w:rFonts w:eastAsia="Times New Roman"/>
          <w:color w:val="auto"/>
          <w:sz w:val="20"/>
          <w:szCs w:val="20"/>
          <w:lang w:eastAsia="lt-LT"/>
        </w:rPr>
        <w:t>(patalpų numeris)</w:t>
      </w:r>
    </w:p>
    <w:p w:rsidR="00AA0E17" w:rsidRPr="00CC0789" w:rsidRDefault="004F272E" w:rsidP="004F272E">
      <w:pPr>
        <w:jc w:val="center"/>
        <w:rPr>
          <w:rFonts w:ascii="Times New Roman" w:hAnsi="Times New Roman" w:cs="Times New Roman"/>
          <w:b/>
          <w:sz w:val="24"/>
          <w:szCs w:val="24"/>
        </w:rPr>
      </w:pPr>
      <w:r w:rsidRPr="00CC0789">
        <w:rPr>
          <w:rFonts w:ascii="Times New Roman" w:hAnsi="Times New Roman" w:cs="Times New Roman"/>
          <w:b/>
          <w:sz w:val="24"/>
          <w:szCs w:val="24"/>
        </w:rPr>
        <w:t>NUOMOS KONKURSO DALYVIO REGISTRACIJOS PAŽYMĖJIMAS</w:t>
      </w:r>
    </w:p>
    <w:p w:rsidR="00AA0E17" w:rsidRPr="00CC0789" w:rsidRDefault="00AA0E17" w:rsidP="004F272E">
      <w:pPr>
        <w:jc w:val="center"/>
        <w:rPr>
          <w:rFonts w:ascii="Times New Roman" w:hAnsi="Times New Roman" w:cs="Times New Roman"/>
          <w:sz w:val="24"/>
          <w:szCs w:val="24"/>
        </w:rPr>
      </w:pPr>
    </w:p>
    <w:p w:rsidR="00AA0E17" w:rsidRPr="00CC0789" w:rsidRDefault="00AA0E17" w:rsidP="00AA0E17">
      <w:pPr>
        <w:jc w:val="center"/>
        <w:rPr>
          <w:rFonts w:ascii="Times New Roman" w:hAnsi="Times New Roman" w:cs="Times New Roman"/>
          <w:b/>
          <w:sz w:val="24"/>
          <w:szCs w:val="24"/>
        </w:rPr>
      </w:pPr>
      <w:r w:rsidRPr="00CC0789">
        <w:rPr>
          <w:rFonts w:ascii="Times New Roman" w:hAnsi="Times New Roman" w:cs="Times New Roman"/>
          <w:b/>
          <w:sz w:val="24"/>
          <w:szCs w:val="24"/>
        </w:rPr>
        <w:t>P</w:t>
      </w:r>
      <w:r w:rsidR="004F272E" w:rsidRPr="00CC0789">
        <w:rPr>
          <w:rFonts w:ascii="Times New Roman" w:hAnsi="Times New Roman" w:cs="Times New Roman"/>
          <w:b/>
          <w:sz w:val="24"/>
          <w:szCs w:val="24"/>
        </w:rPr>
        <w:t>atalpų nuomos konkurso registracijos pažymėjimas išduotas</w:t>
      </w:r>
    </w:p>
    <w:p w:rsidR="00AA0E17" w:rsidRPr="00CC0789" w:rsidRDefault="004F272E" w:rsidP="000F6827">
      <w:pPr>
        <w:jc w:val="center"/>
        <w:rPr>
          <w:rFonts w:ascii="Times New Roman" w:hAnsi="Times New Roman" w:cs="Times New Roman"/>
          <w:sz w:val="20"/>
          <w:szCs w:val="20"/>
        </w:rPr>
      </w:pPr>
      <w:r w:rsidRPr="00CC0789">
        <w:rPr>
          <w:rFonts w:ascii="Times New Roman" w:hAnsi="Times New Roman" w:cs="Times New Roman"/>
          <w:sz w:val="24"/>
          <w:szCs w:val="24"/>
        </w:rPr>
        <w:t xml:space="preserve">________________________________________________________________________________ _______________________________________________________________________________; </w:t>
      </w:r>
      <w:r w:rsidRPr="00CC0789">
        <w:rPr>
          <w:rFonts w:ascii="Times New Roman" w:hAnsi="Times New Roman" w:cs="Times New Roman"/>
          <w:sz w:val="20"/>
          <w:szCs w:val="20"/>
        </w:rPr>
        <w:t>(konkurso dalyvio ar jo įgalioto atstovo vardas, pavardė ir asmens kodas (fiziniams asmenims), juridinio asmens pavadinimas ir kodas)</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Registracijos numeris:______________</w:t>
      </w:r>
      <w:r w:rsidR="00AA0E17" w:rsidRPr="00CC0789">
        <w:rPr>
          <w:rFonts w:ascii="Times New Roman" w:hAnsi="Times New Roman" w:cs="Times New Roman"/>
          <w:sz w:val="24"/>
          <w:szCs w:val="24"/>
        </w:rPr>
        <w:t>______________________</w:t>
      </w:r>
      <w:r w:rsidRPr="00CC0789">
        <w:rPr>
          <w:rFonts w:ascii="Times New Roman" w:hAnsi="Times New Roman" w:cs="Times New Roman"/>
          <w:sz w:val="24"/>
          <w:szCs w:val="24"/>
        </w:rPr>
        <w:t>_____</w:t>
      </w:r>
      <w:r w:rsidR="00AA0E17" w:rsidRPr="00CC0789">
        <w:rPr>
          <w:rFonts w:ascii="Times New Roman" w:hAnsi="Times New Roman" w:cs="Times New Roman"/>
          <w:sz w:val="24"/>
          <w:szCs w:val="24"/>
        </w:rPr>
        <w:t>_________________</w:t>
      </w:r>
      <w:r w:rsidRPr="00CC0789">
        <w:rPr>
          <w:rFonts w:ascii="Times New Roman" w:hAnsi="Times New Roman" w:cs="Times New Roman"/>
          <w:sz w:val="24"/>
          <w:szCs w:val="24"/>
        </w:rPr>
        <w:t xml:space="preserve">; </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Voko gavimo data bei laikas (minutės tikslumu)_____</w:t>
      </w:r>
      <w:r w:rsidR="00AA0E17" w:rsidRPr="00CC0789">
        <w:rPr>
          <w:rFonts w:ascii="Times New Roman" w:hAnsi="Times New Roman" w:cs="Times New Roman"/>
          <w:sz w:val="24"/>
          <w:szCs w:val="24"/>
        </w:rPr>
        <w:t>_______________</w:t>
      </w:r>
      <w:r w:rsidRPr="00CC0789">
        <w:rPr>
          <w:rFonts w:ascii="Times New Roman" w:hAnsi="Times New Roman" w:cs="Times New Roman"/>
          <w:sz w:val="24"/>
          <w:szCs w:val="24"/>
        </w:rPr>
        <w:t>_________________</w:t>
      </w:r>
      <w:r w:rsidR="00AA0E17" w:rsidRPr="00CC0789">
        <w:rPr>
          <w:rFonts w:ascii="Times New Roman" w:hAnsi="Times New Roman" w:cs="Times New Roman"/>
          <w:sz w:val="24"/>
          <w:szCs w:val="24"/>
        </w:rPr>
        <w:t>_</w:t>
      </w:r>
      <w:r w:rsidRPr="00CC0789">
        <w:rPr>
          <w:rFonts w:ascii="Times New Roman" w:hAnsi="Times New Roman" w:cs="Times New Roman"/>
          <w:sz w:val="24"/>
          <w:szCs w:val="24"/>
        </w:rPr>
        <w:t xml:space="preserve">; </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Komisijos posėdžio vieta (adresas)</w:t>
      </w:r>
      <w:r w:rsidR="00AA0E17" w:rsidRPr="00CC0789">
        <w:rPr>
          <w:rFonts w:ascii="Times New Roman" w:hAnsi="Times New Roman" w:cs="Times New Roman"/>
          <w:sz w:val="24"/>
          <w:szCs w:val="24"/>
        </w:rPr>
        <w:t xml:space="preserve"> </w:t>
      </w:r>
      <w:r w:rsidR="00BA3BFB">
        <w:rPr>
          <w:rFonts w:ascii="Times New Roman" w:hAnsi="Times New Roman" w:cs="Times New Roman"/>
          <w:sz w:val="24"/>
          <w:szCs w:val="24"/>
        </w:rPr>
        <w:t>–</w:t>
      </w:r>
      <w:r w:rsidRPr="00CC0789">
        <w:rPr>
          <w:rFonts w:ascii="Times New Roman" w:hAnsi="Times New Roman" w:cs="Times New Roman"/>
          <w:sz w:val="24"/>
          <w:szCs w:val="24"/>
        </w:rPr>
        <w:t xml:space="preserve"> </w:t>
      </w:r>
      <w:r w:rsidR="00BA3BFB">
        <w:rPr>
          <w:rFonts w:ascii="Times New Roman" w:hAnsi="Times New Roman" w:cs="Times New Roman"/>
          <w:sz w:val="24"/>
          <w:szCs w:val="24"/>
        </w:rPr>
        <w:t>Vaikų žaidimų kambarys „Pipiras“</w:t>
      </w:r>
      <w:r w:rsidRPr="00CC0789">
        <w:rPr>
          <w:rFonts w:ascii="Times New Roman" w:hAnsi="Times New Roman" w:cs="Times New Roman"/>
          <w:sz w:val="24"/>
          <w:szCs w:val="24"/>
        </w:rPr>
        <w:t xml:space="preserve">, </w:t>
      </w:r>
      <w:r w:rsidR="00BA3BFB">
        <w:rPr>
          <w:rFonts w:ascii="Times New Roman" w:hAnsi="Times New Roman" w:cs="Times New Roman"/>
          <w:sz w:val="24"/>
          <w:szCs w:val="24"/>
        </w:rPr>
        <w:t>Vilniaus g. 81</w:t>
      </w:r>
      <w:r w:rsidR="00AA0E17" w:rsidRPr="00CC0789">
        <w:rPr>
          <w:rFonts w:ascii="Times New Roman" w:hAnsi="Times New Roman" w:cs="Times New Roman"/>
          <w:sz w:val="24"/>
          <w:szCs w:val="24"/>
        </w:rPr>
        <w:t>, Širvintos</w:t>
      </w:r>
      <w:r w:rsidRPr="00CC0789">
        <w:rPr>
          <w:rFonts w:ascii="Times New Roman" w:hAnsi="Times New Roman" w:cs="Times New Roman"/>
          <w:sz w:val="24"/>
          <w:szCs w:val="24"/>
        </w:rPr>
        <w:t xml:space="preserve">; </w:t>
      </w:r>
    </w:p>
    <w:p w:rsidR="00597BD3" w:rsidRPr="00597BD3"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 xml:space="preserve">Komijos posėdžio data ir tikslus laikas </w:t>
      </w:r>
      <w:r w:rsidR="00597BD3" w:rsidRPr="00597BD3">
        <w:rPr>
          <w:rFonts w:ascii="Times New Roman" w:hAnsi="Times New Roman" w:cs="Times New Roman"/>
          <w:sz w:val="24"/>
          <w:szCs w:val="24"/>
        </w:rPr>
        <w:t>202</w:t>
      </w:r>
      <w:r w:rsidR="00597BD3" w:rsidRPr="00597BD3">
        <w:rPr>
          <w:rFonts w:ascii="Times New Roman" w:hAnsi="Times New Roman" w:cs="Times New Roman"/>
          <w:sz w:val="24"/>
          <w:szCs w:val="24"/>
          <w:lang w:val="en-US"/>
        </w:rPr>
        <w:t>1</w:t>
      </w:r>
      <w:r w:rsidRPr="00597BD3">
        <w:rPr>
          <w:rFonts w:ascii="Times New Roman" w:hAnsi="Times New Roman" w:cs="Times New Roman"/>
          <w:sz w:val="24"/>
          <w:szCs w:val="24"/>
        </w:rPr>
        <w:t xml:space="preserve"> m. </w:t>
      </w:r>
      <w:r w:rsidR="00597BD3" w:rsidRPr="00597BD3">
        <w:rPr>
          <w:rFonts w:ascii="Times New Roman" w:hAnsi="Times New Roman" w:cs="Times New Roman"/>
          <w:sz w:val="24"/>
          <w:szCs w:val="24"/>
        </w:rPr>
        <w:t xml:space="preserve">gegužės </w:t>
      </w:r>
      <w:r w:rsidR="00597BD3" w:rsidRPr="00597BD3">
        <w:rPr>
          <w:rFonts w:ascii="Times New Roman" w:hAnsi="Times New Roman" w:cs="Times New Roman"/>
          <w:sz w:val="24"/>
          <w:szCs w:val="24"/>
          <w:lang w:val="en-US"/>
        </w:rPr>
        <w:t>31</w:t>
      </w:r>
      <w:r w:rsidR="00597BD3" w:rsidRPr="00597BD3">
        <w:rPr>
          <w:rFonts w:ascii="Times New Roman" w:hAnsi="Times New Roman" w:cs="Times New Roman"/>
          <w:sz w:val="24"/>
          <w:szCs w:val="24"/>
        </w:rPr>
        <w:t xml:space="preserve"> d.:</w:t>
      </w:r>
    </w:p>
    <w:p w:rsidR="00597BD3" w:rsidRPr="00597BD3" w:rsidRDefault="00597BD3" w:rsidP="00597BD3">
      <w:pPr>
        <w:pStyle w:val="Default"/>
        <w:ind w:firstLine="709"/>
        <w:jc w:val="both"/>
        <w:rPr>
          <w:color w:val="auto"/>
          <w:lang w:val="en-US"/>
        </w:rPr>
      </w:pPr>
      <w:proofErr w:type="spellStart"/>
      <w:proofErr w:type="gramStart"/>
      <w:r w:rsidRPr="00597BD3">
        <w:rPr>
          <w:color w:val="auto"/>
          <w:lang w:val="en-US"/>
        </w:rPr>
        <w:t>Vilniaus</w:t>
      </w:r>
      <w:proofErr w:type="spellEnd"/>
      <w:r w:rsidRPr="00597BD3">
        <w:rPr>
          <w:color w:val="auto"/>
          <w:lang w:val="en-US"/>
        </w:rPr>
        <w:t xml:space="preserve"> g. 43 </w:t>
      </w:r>
      <w:proofErr w:type="spellStart"/>
      <w:r w:rsidRPr="00597BD3">
        <w:rPr>
          <w:color w:val="auto"/>
          <w:lang w:val="en-US"/>
        </w:rPr>
        <w:t>patalpų</w:t>
      </w:r>
      <w:proofErr w:type="spellEnd"/>
      <w:r w:rsidRPr="00597BD3">
        <w:rPr>
          <w:color w:val="auto"/>
          <w:lang w:val="en-US"/>
        </w:rPr>
        <w:t xml:space="preserve"> </w:t>
      </w:r>
      <w:r w:rsidR="008613BF">
        <w:rPr>
          <w:color w:val="auto"/>
          <w:lang w:val="en-US"/>
        </w:rPr>
        <w:t xml:space="preserve">Nr. </w:t>
      </w:r>
      <w:r w:rsidRPr="00597BD3">
        <w:rPr>
          <w:color w:val="auto"/>
          <w:lang w:val="en-US"/>
        </w:rPr>
        <w:t xml:space="preserve">35-21 </w:t>
      </w:r>
      <w:proofErr w:type="spellStart"/>
      <w:r w:rsidRPr="00597BD3">
        <w:rPr>
          <w:color w:val="auto"/>
          <w:lang w:val="en-US"/>
        </w:rPr>
        <w:t>ir</w:t>
      </w:r>
      <w:proofErr w:type="spellEnd"/>
      <w:r w:rsidRPr="00597BD3">
        <w:rPr>
          <w:color w:val="auto"/>
          <w:lang w:val="en-US"/>
        </w:rPr>
        <w:t xml:space="preserve"> </w:t>
      </w:r>
      <w:r w:rsidR="008613BF">
        <w:rPr>
          <w:color w:val="auto"/>
          <w:lang w:val="en-US"/>
        </w:rPr>
        <w:t xml:space="preserve">Nr. </w:t>
      </w:r>
      <w:r w:rsidRPr="00597BD3">
        <w:rPr>
          <w:color w:val="auto"/>
          <w:lang w:val="en-US"/>
        </w:rPr>
        <w:t xml:space="preserve">35-22, </w:t>
      </w:r>
      <w:r w:rsidR="008613BF">
        <w:rPr>
          <w:color w:val="auto"/>
          <w:lang w:val="en-US"/>
        </w:rPr>
        <w:t xml:space="preserve">Nr. </w:t>
      </w:r>
      <w:r w:rsidRPr="00597BD3">
        <w:rPr>
          <w:color w:val="auto"/>
          <w:lang w:val="en-US"/>
        </w:rPr>
        <w:t>35-19</w:t>
      </w:r>
      <w:r>
        <w:rPr>
          <w:color w:val="auto"/>
          <w:lang w:val="en-US"/>
        </w:rPr>
        <w:t xml:space="preserve"> </w:t>
      </w:r>
      <w:r w:rsidRPr="00597BD3">
        <w:rPr>
          <w:color w:val="auto"/>
          <w:lang w:val="en-US"/>
        </w:rPr>
        <w:t>- 14 val. 00 min.</w:t>
      </w:r>
      <w:proofErr w:type="gramEnd"/>
    </w:p>
    <w:p w:rsidR="00597BD3" w:rsidRPr="00597BD3" w:rsidRDefault="00597BD3" w:rsidP="00597BD3">
      <w:pPr>
        <w:pStyle w:val="Default"/>
        <w:jc w:val="both"/>
        <w:rPr>
          <w:color w:val="auto"/>
        </w:rPr>
      </w:pPr>
      <w:r>
        <w:rPr>
          <w:color w:val="auto"/>
          <w:lang w:val="en-US"/>
        </w:rPr>
        <w:t xml:space="preserve">         </w:t>
      </w:r>
      <w:r w:rsidRPr="00597BD3">
        <w:rPr>
          <w:color w:val="auto"/>
          <w:lang w:val="en-US"/>
        </w:rPr>
        <w:t xml:space="preserve"> </w:t>
      </w:r>
      <w:proofErr w:type="spellStart"/>
      <w:proofErr w:type="gramStart"/>
      <w:r w:rsidRPr="00597BD3">
        <w:rPr>
          <w:color w:val="auto"/>
          <w:lang w:val="en-US"/>
        </w:rPr>
        <w:t>Vilniaus</w:t>
      </w:r>
      <w:proofErr w:type="spellEnd"/>
      <w:r w:rsidRPr="00597BD3">
        <w:rPr>
          <w:color w:val="auto"/>
          <w:lang w:val="en-US"/>
        </w:rPr>
        <w:t xml:space="preserve"> g. 43 </w:t>
      </w:r>
      <w:proofErr w:type="spellStart"/>
      <w:r w:rsidRPr="00597BD3">
        <w:rPr>
          <w:color w:val="auto"/>
          <w:lang w:val="en-US"/>
        </w:rPr>
        <w:t>patalp</w:t>
      </w:r>
      <w:proofErr w:type="spellEnd"/>
      <w:r w:rsidRPr="00597BD3">
        <w:rPr>
          <w:color w:val="auto"/>
        </w:rPr>
        <w:t>ų</w:t>
      </w:r>
      <w:r w:rsidRPr="00597BD3">
        <w:rPr>
          <w:color w:val="auto"/>
          <w:lang w:val="en-US"/>
        </w:rPr>
        <w:t xml:space="preserve"> </w:t>
      </w:r>
      <w:r w:rsidR="008613BF">
        <w:rPr>
          <w:color w:val="auto"/>
          <w:lang w:val="en-US"/>
        </w:rPr>
        <w:t xml:space="preserve">Nr. </w:t>
      </w:r>
      <w:r w:rsidRPr="00597BD3">
        <w:rPr>
          <w:color w:val="auto"/>
          <w:lang w:val="en-US"/>
        </w:rPr>
        <w:t>35-14 – 15 val. 00 min.</w:t>
      </w:r>
      <w:proofErr w:type="gramEnd"/>
    </w:p>
    <w:p w:rsidR="00597BD3" w:rsidRPr="00597BD3" w:rsidRDefault="00597BD3" w:rsidP="00597BD3">
      <w:pPr>
        <w:pStyle w:val="Default"/>
        <w:jc w:val="both"/>
        <w:rPr>
          <w:color w:val="auto"/>
        </w:rPr>
      </w:pPr>
      <w:r>
        <w:rPr>
          <w:color w:val="auto"/>
          <w:lang w:val="en-US"/>
        </w:rPr>
        <w:t xml:space="preserve">          </w:t>
      </w:r>
      <w:proofErr w:type="spellStart"/>
      <w:proofErr w:type="gramStart"/>
      <w:r>
        <w:rPr>
          <w:color w:val="auto"/>
          <w:lang w:val="en-US"/>
        </w:rPr>
        <w:t>Vilniaus</w:t>
      </w:r>
      <w:proofErr w:type="spellEnd"/>
      <w:r>
        <w:rPr>
          <w:color w:val="auto"/>
          <w:lang w:val="en-US"/>
        </w:rPr>
        <w:t xml:space="preserve"> g. 43 </w:t>
      </w:r>
      <w:proofErr w:type="spellStart"/>
      <w:r>
        <w:rPr>
          <w:color w:val="auto"/>
          <w:lang w:val="en-US"/>
        </w:rPr>
        <w:t>patalp</w:t>
      </w:r>
      <w:proofErr w:type="spellEnd"/>
      <w:r>
        <w:rPr>
          <w:color w:val="auto"/>
        </w:rPr>
        <w:t>ų</w:t>
      </w:r>
      <w:r w:rsidRPr="00597BD3">
        <w:rPr>
          <w:color w:val="auto"/>
          <w:lang w:val="en-US"/>
        </w:rPr>
        <w:t xml:space="preserve"> </w:t>
      </w:r>
      <w:r w:rsidR="008613BF">
        <w:rPr>
          <w:color w:val="auto"/>
          <w:lang w:val="en-US"/>
        </w:rPr>
        <w:t xml:space="preserve">Nr. </w:t>
      </w:r>
      <w:r w:rsidRPr="00597BD3">
        <w:rPr>
          <w:color w:val="auto"/>
          <w:lang w:val="en-US"/>
        </w:rPr>
        <w:t>35-27 – 16 val. 00 min.</w:t>
      </w:r>
      <w:proofErr w:type="gramEnd"/>
    </w:p>
    <w:p w:rsidR="00597BD3" w:rsidRDefault="00597BD3" w:rsidP="00AA0E17">
      <w:pPr>
        <w:jc w:val="both"/>
        <w:rPr>
          <w:rFonts w:ascii="Times New Roman" w:hAnsi="Times New Roman" w:cs="Times New Roman"/>
          <w:color w:val="FF0000"/>
          <w:sz w:val="24"/>
          <w:szCs w:val="24"/>
        </w:rPr>
      </w:pP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Konkurso dalyvio registracijos pažymėjimą išdavė</w:t>
      </w:r>
      <w:r w:rsidR="00AA0E17" w:rsidRPr="00CC0789">
        <w:rPr>
          <w:rFonts w:ascii="Times New Roman" w:hAnsi="Times New Roman" w:cs="Times New Roman"/>
          <w:sz w:val="24"/>
          <w:szCs w:val="24"/>
        </w:rPr>
        <w:t>:</w:t>
      </w:r>
    </w:p>
    <w:p w:rsidR="00AA0E17" w:rsidRPr="00CC0789" w:rsidRDefault="00AA0E17" w:rsidP="00AA0E17">
      <w:pPr>
        <w:spacing w:after="0"/>
        <w:jc w:val="center"/>
        <w:rPr>
          <w:rFonts w:ascii="Times New Roman" w:hAnsi="Times New Roman" w:cs="Times New Roman"/>
          <w:sz w:val="24"/>
          <w:szCs w:val="24"/>
        </w:rPr>
      </w:pPr>
      <w:r w:rsidRPr="00CC0789">
        <w:rPr>
          <w:rFonts w:ascii="Times New Roman" w:hAnsi="Times New Roman" w:cs="Times New Roman"/>
          <w:sz w:val="24"/>
          <w:szCs w:val="24"/>
        </w:rPr>
        <w:t>____________</w:t>
      </w:r>
      <w:r w:rsidR="004F272E" w:rsidRPr="00CC0789">
        <w:rPr>
          <w:rFonts w:ascii="Times New Roman" w:hAnsi="Times New Roman" w:cs="Times New Roman"/>
          <w:sz w:val="24"/>
          <w:szCs w:val="24"/>
        </w:rPr>
        <w:t>___________________</w:t>
      </w:r>
      <w:r w:rsidRPr="00CC0789">
        <w:rPr>
          <w:rFonts w:ascii="Times New Roman" w:hAnsi="Times New Roman" w:cs="Times New Roman"/>
          <w:sz w:val="24"/>
          <w:szCs w:val="24"/>
        </w:rPr>
        <w:t>____________________________</w:t>
      </w:r>
      <w:r w:rsidR="004F272E" w:rsidRPr="00CC0789">
        <w:rPr>
          <w:rFonts w:ascii="Times New Roman" w:hAnsi="Times New Roman" w:cs="Times New Roman"/>
          <w:sz w:val="24"/>
          <w:szCs w:val="24"/>
        </w:rPr>
        <w:t>_________________</w:t>
      </w:r>
    </w:p>
    <w:p w:rsidR="00AA0E17" w:rsidRPr="00CC0789" w:rsidRDefault="004F272E" w:rsidP="00AA0E17">
      <w:pPr>
        <w:spacing w:after="0"/>
        <w:jc w:val="center"/>
        <w:rPr>
          <w:rFonts w:ascii="Times New Roman" w:hAnsi="Times New Roman" w:cs="Times New Roman"/>
          <w:sz w:val="24"/>
          <w:szCs w:val="24"/>
        </w:rPr>
      </w:pPr>
      <w:r w:rsidRPr="00CC0789">
        <w:rPr>
          <w:rFonts w:ascii="Times New Roman" w:hAnsi="Times New Roman" w:cs="Times New Roman"/>
          <w:sz w:val="24"/>
          <w:szCs w:val="24"/>
        </w:rPr>
        <w:t>(vardas, pavardė parašas, išdavimo data)</w:t>
      </w:r>
    </w:p>
    <w:p w:rsidR="00AA0E17" w:rsidRPr="00CC0789" w:rsidRDefault="00AA0E17" w:rsidP="00AA0E17">
      <w:pPr>
        <w:jc w:val="both"/>
        <w:rPr>
          <w:rFonts w:ascii="Times New Roman" w:hAnsi="Times New Roman" w:cs="Times New Roman"/>
          <w:sz w:val="24"/>
          <w:szCs w:val="24"/>
        </w:rPr>
      </w:pPr>
    </w:p>
    <w:p w:rsidR="00AA0E17" w:rsidRPr="00CC0789" w:rsidRDefault="00AA0E17" w:rsidP="00AA0E17">
      <w:pPr>
        <w:jc w:val="both"/>
        <w:rPr>
          <w:rFonts w:ascii="Times New Roman" w:hAnsi="Times New Roman" w:cs="Times New Roman"/>
          <w:sz w:val="24"/>
          <w:szCs w:val="24"/>
        </w:rPr>
      </w:pPr>
    </w:p>
    <w:p w:rsidR="004F272E" w:rsidRPr="00CC0789" w:rsidRDefault="004F272E" w:rsidP="00AA0E17">
      <w:pPr>
        <w:jc w:val="center"/>
        <w:rPr>
          <w:rFonts w:ascii="Times New Roman" w:hAnsi="Times New Roman" w:cs="Times New Roman"/>
          <w:sz w:val="24"/>
          <w:szCs w:val="24"/>
        </w:rPr>
      </w:pPr>
      <w:r w:rsidRPr="00CC0789">
        <w:rPr>
          <w:rFonts w:ascii="Times New Roman" w:hAnsi="Times New Roman" w:cs="Times New Roman"/>
          <w:sz w:val="24"/>
          <w:szCs w:val="24"/>
        </w:rPr>
        <w:t>________</w:t>
      </w:r>
      <w:r w:rsidR="00AA0E17" w:rsidRPr="00CC0789">
        <w:rPr>
          <w:rFonts w:ascii="Times New Roman" w:hAnsi="Times New Roman" w:cs="Times New Roman"/>
          <w:sz w:val="24"/>
          <w:szCs w:val="24"/>
        </w:rPr>
        <w:t>________________________</w:t>
      </w:r>
    </w:p>
    <w:p w:rsidR="00CC0789" w:rsidRPr="00CC0789" w:rsidRDefault="00CC0789" w:rsidP="00AA0E17">
      <w:pPr>
        <w:jc w:val="cente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Default="00CC0789" w:rsidP="00CC0789">
      <w:pPr>
        <w:rPr>
          <w:rFonts w:ascii="Times New Roman" w:hAnsi="Times New Roman" w:cs="Times New Roman"/>
        </w:rPr>
      </w:pPr>
    </w:p>
    <w:p w:rsidR="00597BD3" w:rsidRPr="00CC0789" w:rsidRDefault="00597BD3" w:rsidP="00CC0789">
      <w:pPr>
        <w:rPr>
          <w:rFonts w:ascii="Times New Roman" w:hAnsi="Times New Roman" w:cs="Times New Roman"/>
        </w:rPr>
      </w:pPr>
    </w:p>
    <w:p w:rsidR="00CC0789" w:rsidRDefault="00CC0789" w:rsidP="00CC0789">
      <w:pPr>
        <w:tabs>
          <w:tab w:val="left" w:pos="4051"/>
        </w:tabs>
        <w:rPr>
          <w:rFonts w:ascii="Times New Roman" w:hAnsi="Times New Roman" w:cs="Times New Roman"/>
        </w:rPr>
      </w:pPr>
      <w:r w:rsidRPr="00CC0789">
        <w:rPr>
          <w:rFonts w:ascii="Times New Roman" w:hAnsi="Times New Roman" w:cs="Times New Roman"/>
        </w:rPr>
        <w:tab/>
      </w:r>
    </w:p>
    <w:p w:rsidR="002D0A70" w:rsidRDefault="002D0A70" w:rsidP="00CC0789">
      <w:pPr>
        <w:tabs>
          <w:tab w:val="left" w:pos="4051"/>
        </w:tabs>
        <w:rPr>
          <w:rFonts w:ascii="Times New Roman" w:hAnsi="Times New Roman" w:cs="Times New Roman"/>
        </w:rPr>
      </w:pPr>
    </w:p>
    <w:p w:rsidR="00CC0789" w:rsidRPr="00CC0789" w:rsidRDefault="00CC0789" w:rsidP="00CC0789">
      <w:pPr>
        <w:tabs>
          <w:tab w:val="left" w:pos="4051"/>
        </w:tabs>
        <w:rPr>
          <w:rFonts w:ascii="Times New Roman" w:hAnsi="Times New Roman" w:cs="Times New Roman"/>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lastRenderedPageBreak/>
        <w:t>(pavyzdinė sutarties forma)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E74F03" w:rsidRDefault="00BA3BFB" w:rsidP="00CC0789">
      <w:pPr>
        <w:spacing w:after="0" w:line="240" w:lineRule="auto"/>
        <w:jc w:val="center"/>
        <w:rPr>
          <w:rFonts w:ascii="Times New Roman" w:eastAsia="Times New Roman" w:hAnsi="Times New Roman" w:cs="Times New Roman"/>
          <w:b/>
          <w:bCs/>
          <w:color w:val="000000"/>
          <w:sz w:val="24"/>
          <w:szCs w:val="24"/>
          <w:lang w:eastAsia="lt-LT"/>
        </w:rPr>
      </w:pPr>
      <w:bookmarkStart w:id="0" w:name="part_ee4757dee5804e0487ca15c54ced80b0"/>
      <w:bookmarkEnd w:id="0"/>
      <w:r>
        <w:rPr>
          <w:rFonts w:ascii="Times New Roman" w:eastAsia="Times New Roman" w:hAnsi="Times New Roman" w:cs="Times New Roman"/>
          <w:b/>
          <w:bCs/>
          <w:color w:val="000000"/>
          <w:sz w:val="24"/>
          <w:szCs w:val="24"/>
          <w:lang w:eastAsia="lt-LT"/>
        </w:rPr>
        <w:t>UAB „ŠIRVINTOS VERSLUI IR LAISVALAIKIUI“</w:t>
      </w:r>
    </w:p>
    <w:p w:rsidR="00E74F03" w:rsidRDefault="00E74F03"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xml:space="preserve"> ILGALAIKIO MATERIALIOJO TURTO NUOMOS</w:t>
      </w:r>
    </w:p>
    <w:p w:rsidR="00CC0789" w:rsidRPr="003E7255" w:rsidRDefault="00CC0789" w:rsidP="00CC0789">
      <w:pPr>
        <w:spacing w:after="0" w:line="240" w:lineRule="auto"/>
        <w:ind w:firstLine="62"/>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SUTARTIS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20__ m. _____________ d.</w:t>
      </w:r>
    </w:p>
    <w:p w:rsidR="00CC0789"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Širvintos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p>
    <w:p w:rsidR="00BA3BFB" w:rsidRDefault="00CC0789" w:rsidP="00BA3BFB">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________________________________ (toliau – Nuomotojas (-a)), kodas _</w:t>
      </w:r>
      <w:r>
        <w:rPr>
          <w:rFonts w:ascii="Times New Roman" w:eastAsia="Times New Roman" w:hAnsi="Times New Roman" w:cs="Times New Roman"/>
          <w:color w:val="000000"/>
          <w:sz w:val="24"/>
          <w:szCs w:val="24"/>
          <w:lang w:eastAsia="lt-LT"/>
        </w:rPr>
        <w:t>______</w:t>
      </w:r>
      <w:r w:rsidRPr="003E7255">
        <w:rPr>
          <w:rFonts w:ascii="Times New Roman" w:eastAsia="Times New Roman" w:hAnsi="Times New Roman" w:cs="Times New Roman"/>
          <w:color w:val="000000"/>
          <w:sz w:val="24"/>
          <w:szCs w:val="24"/>
          <w:lang w:eastAsia="lt-LT"/>
        </w:rPr>
        <w:t>_________,</w:t>
      </w:r>
    </w:p>
    <w:p w:rsidR="00CC0789" w:rsidRPr="00BA3BFB" w:rsidRDefault="00CC0789" w:rsidP="00BA3BFB">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0"/>
          <w:szCs w:val="20"/>
          <w:lang w:eastAsia="lt-LT"/>
        </w:rPr>
        <w:t>( įmonės, įstaigos, organizacijos pavadinimas ir kodas)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buveinė ________________, atstovaujamas (-a) ________________________________________,</w:t>
      </w:r>
    </w:p>
    <w:p w:rsidR="00CC0789" w:rsidRPr="003E7255" w:rsidRDefault="00CC0789" w:rsidP="00CC0789">
      <w:pPr>
        <w:spacing w:after="0" w:line="240" w:lineRule="auto"/>
        <w:ind w:firstLine="5387"/>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(atstovo pareigos, vardas ir pavardė)</w:t>
      </w:r>
    </w:p>
    <w:p w:rsidR="00CC0789" w:rsidRPr="003E7255" w:rsidRDefault="00CC0789" w:rsidP="00CC0789">
      <w:pPr>
        <w:spacing w:after="0" w:line="240" w:lineRule="auto"/>
        <w:ind w:firstLine="62"/>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veikiantis (-i) pagal _____________________________________________________________, ir</w:t>
      </w:r>
    </w:p>
    <w:p w:rsidR="00CC0789" w:rsidRPr="003E7255" w:rsidRDefault="00CC0789" w:rsidP="00CC0789">
      <w:pPr>
        <w:spacing w:after="0" w:line="240" w:lineRule="auto"/>
        <w:ind w:firstLine="1985"/>
        <w:rPr>
          <w:rFonts w:ascii="Times New Roman" w:eastAsia="Times New Roman" w:hAnsi="Times New Roman" w:cs="Times New Roman"/>
          <w:color w:val="000000"/>
          <w:sz w:val="20"/>
          <w:szCs w:val="20"/>
          <w:lang w:eastAsia="lt-LT"/>
        </w:rPr>
      </w:pPr>
      <w:r w:rsidRPr="00CC0789">
        <w:rPr>
          <w:rFonts w:ascii="Times New Roman" w:eastAsia="Times New Roman" w:hAnsi="Times New Roman" w:cs="Times New Roman"/>
          <w:color w:val="000000"/>
          <w:sz w:val="20"/>
          <w:szCs w:val="20"/>
          <w:lang w:eastAsia="lt-LT"/>
        </w:rPr>
        <w:t>(</w:t>
      </w:r>
      <w:r w:rsidRPr="003E7255">
        <w:rPr>
          <w:rFonts w:ascii="Times New Roman" w:eastAsia="Times New Roman" w:hAnsi="Times New Roman" w:cs="Times New Roman"/>
          <w:color w:val="000000"/>
          <w:sz w:val="20"/>
          <w:szCs w:val="20"/>
          <w:lang w:eastAsia="lt-LT"/>
        </w:rPr>
        <w:t>institucijos įstatus (nuostatus), įgaliojimą – dokumento pavadinimas, numeris, data)</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 (toliau – Nuomininkas (-ė)), asmens kodas arba įstaigos kodas</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_______________________________________, gyvenantis adresu ____________________ , arba</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atstovaujamas ________________________, veikiantis pagal _____________________________ ,</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sudarė šią sutartį, pagal kurią:</w:t>
      </w:r>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1" w:name="part_088666017a5a43b79ec74e64ff17abb7"/>
      <w:bookmarkEnd w:id="1"/>
      <w:r w:rsidRPr="003E7255">
        <w:rPr>
          <w:rFonts w:ascii="Times New Roman" w:eastAsia="Times New Roman" w:hAnsi="Times New Roman" w:cs="Times New Roman"/>
          <w:b/>
          <w:bCs/>
          <w:color w:val="000000"/>
          <w:sz w:val="24"/>
          <w:szCs w:val="24"/>
          <w:lang w:eastAsia="lt-LT"/>
        </w:rPr>
        <w:t>I. SUTARTIES OBJEKTAS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 w:name="part_643035b3c4044884bcca702bf17bf466"/>
      <w:bookmarkEnd w:id="2"/>
      <w:r w:rsidRPr="003E7255">
        <w:rPr>
          <w:rFonts w:ascii="Times New Roman" w:eastAsia="Times New Roman" w:hAnsi="Times New Roman" w:cs="Times New Roman"/>
          <w:color w:val="000000"/>
          <w:sz w:val="24"/>
          <w:szCs w:val="24"/>
          <w:lang w:eastAsia="lt-LT"/>
        </w:rPr>
        <w:t>1. Nuomotojas įsipareigoja išnuomoti Nuomininkui ilgalaikį materialųjį turtą (toliau – patalpas arba turtą) –_______________________________________________________________</w:t>
      </w:r>
    </w:p>
    <w:p w:rsidR="00CC0789" w:rsidRPr="003E7255" w:rsidRDefault="00CC0789" w:rsidP="00CC0789">
      <w:pPr>
        <w:spacing w:after="0" w:line="276" w:lineRule="atLeast"/>
        <w:jc w:val="center"/>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(nuomojamo objekto adresas, trumpas apibūdinimas, bendrasis plotas, patalpų indeksai, unikalus numeris, teisinės registracijos Nr. ir kt.)</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 w:name="part_a57b09652d944c14acdfcdc01de337b7"/>
      <w:bookmarkEnd w:id="3"/>
      <w:r w:rsidRPr="003E7255">
        <w:rPr>
          <w:rFonts w:ascii="Times New Roman" w:eastAsia="Times New Roman" w:hAnsi="Times New Roman" w:cs="Times New Roman"/>
          <w:b/>
          <w:bCs/>
          <w:color w:val="000000"/>
          <w:sz w:val="24"/>
          <w:szCs w:val="24"/>
          <w:lang w:eastAsia="lt-LT"/>
        </w:rPr>
        <w:t>II. KAINA IR ATSISKAITYMO TVARKA</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bookmarkStart w:id="4" w:name="part_a32a807a602e4b72a62325b462c8d711"/>
      <w:bookmarkEnd w:id="4"/>
      <w:r w:rsidRPr="003E7255">
        <w:rPr>
          <w:rFonts w:ascii="Times New Roman" w:eastAsia="Times New Roman" w:hAnsi="Times New Roman" w:cs="Times New Roman"/>
          <w:color w:val="000000"/>
          <w:sz w:val="24"/>
          <w:szCs w:val="24"/>
          <w:lang w:eastAsia="lt-LT"/>
        </w:rPr>
        <w:t>2. Nuomininkui, sudariusiam nuomos sutartį po nuomos konkurso, pradinis įnašas įskaitomas į nuomos mokestį.</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 w:name="part_a94e9f740312433c87572552f7f80fca"/>
      <w:bookmarkEnd w:id="5"/>
      <w:r w:rsidRPr="003E7255">
        <w:rPr>
          <w:rFonts w:ascii="Times New Roman" w:eastAsia="Times New Roman" w:hAnsi="Times New Roman" w:cs="Times New Roman"/>
          <w:color w:val="000000"/>
          <w:sz w:val="24"/>
          <w:szCs w:val="24"/>
          <w:lang w:eastAsia="lt-LT"/>
        </w:rPr>
        <w:t>3. Nuomininkas įsipareigoja mokėti nuompinigius – _______ Eur už 1 kvadratinį metrą per mėnesį, iš</w:t>
      </w:r>
      <w:r w:rsidRPr="003E7255">
        <w:rPr>
          <w:rFonts w:ascii="Times New Roman" w:eastAsia="Times New Roman" w:hAnsi="Times New Roman" w:cs="Times New Roman"/>
          <w:color w:val="0000FF"/>
          <w:sz w:val="24"/>
          <w:szCs w:val="24"/>
          <w:lang w:eastAsia="lt-LT"/>
        </w:rPr>
        <w:t> </w:t>
      </w:r>
      <w:r w:rsidRPr="003E7255">
        <w:rPr>
          <w:rFonts w:ascii="Times New Roman" w:eastAsia="Times New Roman" w:hAnsi="Times New Roman" w:cs="Times New Roman"/>
          <w:color w:val="000000"/>
          <w:sz w:val="24"/>
          <w:szCs w:val="24"/>
          <w:lang w:eastAsia="lt-LT"/>
        </w:rPr>
        <w:t>viso _________ Eur </w:t>
      </w:r>
      <w:r w:rsidRPr="003E7255">
        <w:rPr>
          <w:rFonts w:ascii="Times New Roman" w:eastAsia="Times New Roman" w:hAnsi="Times New Roman" w:cs="Times New Roman"/>
          <w:i/>
          <w:iCs/>
          <w:color w:val="000000"/>
          <w:sz w:val="24"/>
          <w:szCs w:val="24"/>
          <w:lang w:eastAsia="lt-LT"/>
        </w:rPr>
        <w:t>(suma žodžiais)</w:t>
      </w:r>
      <w:r w:rsidRPr="003E7255">
        <w:rPr>
          <w:rFonts w:ascii="Times New Roman" w:eastAsia="Times New Roman" w:hAnsi="Times New Roman" w:cs="Times New Roman"/>
          <w:color w:val="000000"/>
          <w:sz w:val="24"/>
          <w:szCs w:val="24"/>
          <w:lang w:eastAsia="lt-LT"/>
        </w:rPr>
        <w:t> per mėnesį už nuomojamą plotą. Nuomininkui, kuris turtą nuomoja ilgiau kaip vienerius kalendorinius metus, nuompinigių dydį Nuomotojas gali perskaičiuoti kiekvienų kalendorinių metų pradžioje teisės aktų nustatyta tvarka.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 w:name="part_682440e5d9484da29e7087df8f305cc8"/>
      <w:bookmarkEnd w:id="6"/>
      <w:r w:rsidRPr="003E7255">
        <w:rPr>
          <w:rFonts w:ascii="Times New Roman" w:eastAsia="Times New Roman" w:hAnsi="Times New Roman" w:cs="Times New Roman"/>
          <w:color w:val="000000"/>
          <w:sz w:val="24"/>
          <w:szCs w:val="24"/>
          <w:lang w:eastAsia="lt-LT"/>
        </w:rPr>
        <w:t>3.1. Nuomininkas moka nuompinigius kas mėnesį / kas ketvirtį, ne vėliau kaip iki einamojo mėnesio 28 (dvidešimt aštuntos) dienos / einamojo ketvirčio pirmojo mėnesio 28 (dvidešimt aštuntos) dienos (jeigu tai ne darbo diena, – iki kitos po jos einančios darbo dienos) pagal nuomotojo pateiktą sąskaitą.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7" w:name="part_09383005f05248d0a0402cf920053742"/>
      <w:bookmarkEnd w:id="7"/>
      <w:r w:rsidRPr="003E7255">
        <w:rPr>
          <w:rFonts w:ascii="Times New Roman" w:eastAsia="Times New Roman" w:hAnsi="Times New Roman" w:cs="Times New Roman"/>
          <w:color w:val="000000"/>
          <w:sz w:val="24"/>
          <w:szCs w:val="24"/>
          <w:lang w:eastAsia="lt-LT"/>
        </w:rPr>
        <w:t>4. Nuomininkas, be nuompinigių, kas mėnesį teisės aktų nustatyta tvarka moka visus mokesčius, nurodytus šioje sutartyje </w:t>
      </w:r>
      <w:r w:rsidRPr="003E7255">
        <w:rPr>
          <w:rFonts w:ascii="Times New Roman" w:eastAsia="Times New Roman" w:hAnsi="Times New Roman" w:cs="Times New Roman"/>
          <w:i/>
          <w:iCs/>
          <w:color w:val="000000"/>
          <w:sz w:val="24"/>
          <w:szCs w:val="24"/>
          <w:lang w:eastAsia="lt-LT"/>
        </w:rPr>
        <w:t>(kiekvienu individualiu atveju surašomi mokesčiai ir atsiskaitymas už juos)</w:t>
      </w:r>
      <w:r w:rsidRPr="003E7255">
        <w:rPr>
          <w:rFonts w:ascii="Times New Roman" w:eastAsia="Times New Roman" w:hAnsi="Times New Roman" w:cs="Times New Roman"/>
          <w:color w:val="000000"/>
          <w:sz w:val="24"/>
          <w:szCs w:val="24"/>
          <w:lang w:eastAsia="lt-LT"/>
        </w:rPr>
        <w:t>.</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8" w:name="part_aa98006a0774497484f27f6e16205c47"/>
      <w:bookmarkEnd w:id="8"/>
      <w:r w:rsidRPr="003E7255">
        <w:rPr>
          <w:rFonts w:ascii="Times New Roman" w:eastAsia="Times New Roman" w:hAnsi="Times New Roman" w:cs="Times New Roman"/>
          <w:color w:val="000000"/>
          <w:sz w:val="24"/>
          <w:szCs w:val="24"/>
          <w:lang w:eastAsia="lt-LT"/>
        </w:rPr>
        <w:t>5. Nuomininko lėšos, panaudotos darbams, nurodytiems šios sutarties 8.2 punkte atlikti, į nuompinigius neįskaitomos, ir Nuomininkas neturi teisės į šių išlaidų atlyginimą.</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9" w:name="part_ebccc025adce40eb9eaaf48b9b2043b6"/>
      <w:bookmarkEnd w:id="9"/>
      <w:r w:rsidRPr="003E7255">
        <w:rPr>
          <w:rFonts w:ascii="Times New Roman" w:eastAsia="Times New Roman" w:hAnsi="Times New Roman" w:cs="Times New Roman"/>
          <w:b/>
          <w:bCs/>
          <w:color w:val="000000"/>
          <w:sz w:val="24"/>
          <w:szCs w:val="24"/>
          <w:lang w:eastAsia="lt-LT"/>
        </w:rPr>
        <w:t>III. ŠALIŲ PAREIGOS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0" w:name="part_4cb4c92f2f6c4f3fbfd43170606807fa"/>
      <w:bookmarkEnd w:id="10"/>
      <w:r w:rsidRPr="003E7255">
        <w:rPr>
          <w:rFonts w:ascii="Times New Roman" w:eastAsia="Times New Roman" w:hAnsi="Times New Roman" w:cs="Times New Roman"/>
          <w:color w:val="000000"/>
          <w:sz w:val="24"/>
          <w:szCs w:val="24"/>
          <w:lang w:eastAsia="lt-LT"/>
        </w:rPr>
        <w:t>6. Nuomotojas įsipareigoja:</w:t>
      </w:r>
      <w:bookmarkStart w:id="11" w:name="part_3d1e7cc3e9ae462894f773dc56b31637"/>
      <w:bookmarkEnd w:id="11"/>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6.1. per 10 darbo dienų nuo sutarties pasirašymo dienos perduoti 1 punkte n</w:t>
      </w:r>
      <w:r w:rsidR="00BA3BFB">
        <w:rPr>
          <w:rFonts w:ascii="Times New Roman" w:eastAsia="Times New Roman" w:hAnsi="Times New Roman" w:cs="Times New Roman"/>
          <w:color w:val="000000"/>
          <w:sz w:val="24"/>
          <w:szCs w:val="24"/>
          <w:lang w:eastAsia="lt-LT"/>
        </w:rPr>
        <w:t>urodytą turtą pagal</w:t>
      </w:r>
      <w:r w:rsidRPr="003E7255">
        <w:rPr>
          <w:rFonts w:ascii="Times New Roman" w:eastAsia="Times New Roman" w:hAnsi="Times New Roman" w:cs="Times New Roman"/>
          <w:color w:val="000000"/>
          <w:sz w:val="24"/>
          <w:szCs w:val="24"/>
          <w:lang w:eastAsia="lt-LT"/>
        </w:rPr>
        <w:t xml:space="preserve"> turto perdavimo ir priėmimo aktą;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2" w:name="part_81f7b465f261452baee31b6532fbd37a"/>
      <w:bookmarkEnd w:id="12"/>
      <w:r w:rsidRPr="003E7255">
        <w:rPr>
          <w:rFonts w:ascii="Times New Roman" w:eastAsia="Times New Roman" w:hAnsi="Times New Roman" w:cs="Times New Roman"/>
          <w:color w:val="000000"/>
          <w:sz w:val="24"/>
          <w:szCs w:val="24"/>
          <w:lang w:eastAsia="lt-LT"/>
        </w:rPr>
        <w:t>6.2. pasibaigus nuomos sutarties galiojimo terminui, iš Nuomininko per 10 darbo dienų nuo sutarties pasibaigimo dienos priimti jam grąžinamą turtą pagal perdavimo ir priėmimo aktą;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3" w:name="part_d5898a57c71942b8a8c630f453c1c651"/>
      <w:bookmarkEnd w:id="13"/>
      <w:r w:rsidRPr="003E7255">
        <w:rPr>
          <w:rFonts w:ascii="Times New Roman" w:eastAsia="Times New Roman" w:hAnsi="Times New Roman" w:cs="Times New Roman"/>
          <w:color w:val="000000"/>
          <w:sz w:val="24"/>
          <w:szCs w:val="24"/>
          <w:lang w:eastAsia="lt-LT"/>
        </w:rPr>
        <w:lastRenderedPageBreak/>
        <w:t xml:space="preserve">6.3. ne vėliau kaip prieš 2 (du) mėnesius raštu informuoti Nuomininką apie turto įtraukimą į viešajame </w:t>
      </w:r>
      <w:r w:rsidR="0086763F">
        <w:rPr>
          <w:rFonts w:ascii="Times New Roman" w:eastAsia="Times New Roman" w:hAnsi="Times New Roman" w:cs="Times New Roman"/>
          <w:color w:val="000000"/>
          <w:sz w:val="24"/>
          <w:szCs w:val="24"/>
          <w:lang w:eastAsia="lt-LT"/>
        </w:rPr>
        <w:t>aukcione parduodamo UAB „Širvintos verslui ir laisvalaikiui“</w:t>
      </w:r>
      <w:r w:rsidRPr="003E7255">
        <w:rPr>
          <w:rFonts w:ascii="Times New Roman" w:eastAsia="Times New Roman" w:hAnsi="Times New Roman" w:cs="Times New Roman"/>
          <w:color w:val="000000"/>
          <w:sz w:val="24"/>
          <w:szCs w:val="24"/>
          <w:lang w:eastAsia="lt-LT"/>
        </w:rPr>
        <w:t xml:space="preserve"> nekilnojamojo turto sąrašą ar būtinybę perimti dalį / visas patalpas Nuomotojo poreikiams;</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4" w:name="part_011337cb05e8443298334d60c4adeb70"/>
      <w:bookmarkStart w:id="15" w:name="part_c38bb61f6b0d447183b3fdcb33baab0e"/>
      <w:bookmarkStart w:id="16" w:name="part_f088c42f32fb455a8ddb0cc49f799a26"/>
      <w:bookmarkEnd w:id="14"/>
      <w:bookmarkEnd w:id="15"/>
      <w:bookmarkEnd w:id="16"/>
      <w:r w:rsidRPr="003E7255">
        <w:rPr>
          <w:rFonts w:ascii="Times New Roman" w:eastAsia="Times New Roman" w:hAnsi="Times New Roman" w:cs="Times New Roman"/>
          <w:color w:val="000000"/>
          <w:sz w:val="24"/>
          <w:szCs w:val="24"/>
          <w:lang w:eastAsia="lt-LT"/>
        </w:rPr>
        <w:t>7. Nuomininkas įsipareigoja: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7" w:name="part_97fe8aef7d7a486eb4d50dfd09c00cac"/>
      <w:bookmarkEnd w:id="17"/>
      <w:r w:rsidRPr="003E7255">
        <w:rPr>
          <w:rFonts w:ascii="Times New Roman" w:eastAsia="Times New Roman" w:hAnsi="Times New Roman" w:cs="Times New Roman"/>
          <w:color w:val="000000"/>
          <w:sz w:val="24"/>
          <w:szCs w:val="24"/>
          <w:lang w:eastAsia="lt-LT"/>
        </w:rPr>
        <w:t>7.1. Naudoti patalpas pagal paskirtį, jas prižiūrėti ir užtikrinti jų gerą būklę (atsižvelgiant į normalų nusidėvėjimą), rūpintis išnuomotų patalpų priežiūra, griežtai laikytis teisės aktų nustatytų patalpoms keliamų priešgaisrinės apsaugos, sanitarinių, darbo saugos reikalavimų bei kitų su patalpų eksploatavimu susijusių taisyklių. Nuomininkas privalo naudotis patalpomis taip, kad nebūtų pažeistos kitų pastate esančių patalpų naudotojų teisės ir interesai.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8" w:name="part_a7e30165af5d47d4b5e1cf1c410ac08e"/>
      <w:bookmarkStart w:id="19" w:name="part_1ebc5a484ee548b995af6e04a1a5f43c"/>
      <w:bookmarkStart w:id="20" w:name="part_b0d9540c630e40f5ba3a19d8136ba69f"/>
      <w:bookmarkEnd w:id="18"/>
      <w:bookmarkEnd w:id="19"/>
      <w:bookmarkEnd w:id="20"/>
      <w:r w:rsidRPr="003E7255">
        <w:rPr>
          <w:rFonts w:ascii="Times New Roman" w:eastAsia="Times New Roman" w:hAnsi="Times New Roman" w:cs="Times New Roman"/>
          <w:color w:val="000000"/>
          <w:sz w:val="24"/>
          <w:szCs w:val="24"/>
          <w:lang w:eastAsia="lt-LT"/>
        </w:rPr>
        <w:t>7.4. Mokėti ___________________ mokesčius, susijusius su išnuomotu turtu. Nuomininkas</w:t>
      </w:r>
    </w:p>
    <w:p w:rsidR="00CC0789" w:rsidRPr="003E7255" w:rsidRDefault="00CC0789" w:rsidP="00CC0789">
      <w:pPr>
        <w:spacing w:after="0" w:line="276" w:lineRule="atLeast"/>
        <w:ind w:firstLine="1746"/>
        <w:jc w:val="both"/>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(nurodyti konkrečius mokesčius)</w:t>
      </w:r>
    </w:p>
    <w:p w:rsidR="00CC0789" w:rsidRPr="003E7255" w:rsidRDefault="00CC0789" w:rsidP="00CC0789">
      <w:pPr>
        <w:spacing w:after="0" w:line="276" w:lineRule="atLeast"/>
        <w:ind w:firstLine="62"/>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nuomotojo ir (arba) paslaugų teikėjų pateiktas sąskaitas už sutarties 4 punkte nurodytas paslaugas apmoka per 5 darbo dienas nuo sąskaitų gavimo dienos arba pagal atskirą susitarimą.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1" w:name="part_3588f90713414c40a8185292caff3e9e"/>
      <w:bookmarkEnd w:id="21"/>
      <w:r w:rsidRPr="003E7255">
        <w:rPr>
          <w:rFonts w:ascii="Times New Roman" w:eastAsia="Times New Roman" w:hAnsi="Times New Roman" w:cs="Times New Roman"/>
          <w:color w:val="000000"/>
          <w:sz w:val="24"/>
          <w:szCs w:val="24"/>
          <w:lang w:eastAsia="lt-LT"/>
        </w:rPr>
        <w:t>7.5. Pasibaigus šios sutarties terminui arba ją nutraukus prieš terminą, perduoti pagal aktą tvarkingą, atsižvelgiant į normalų nusidėvėjimą, turtą su visais atliktais pertvarkymais, neatskiriamais nuo turto.</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2" w:name="part_5ed3cdb6f4a94f5ab319d971b0dcaa57"/>
      <w:bookmarkEnd w:id="22"/>
      <w:r w:rsidRPr="003E7255">
        <w:rPr>
          <w:rFonts w:ascii="Times New Roman" w:eastAsia="Times New Roman" w:hAnsi="Times New Roman" w:cs="Times New Roman"/>
          <w:color w:val="000000"/>
          <w:sz w:val="24"/>
          <w:szCs w:val="24"/>
          <w:lang w:eastAsia="lt-LT"/>
        </w:rPr>
        <w:t>7.6. Sudaryti Nuomotojo įgaliotam atstovui arba komisijai sąlygas tikrinti nuomojamo turto būklę.</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3" w:name="part_2802412efefb43a6a27a67215bf70091"/>
      <w:bookmarkEnd w:id="23"/>
      <w:r w:rsidRPr="003E7255">
        <w:rPr>
          <w:rFonts w:ascii="Times New Roman" w:eastAsia="Times New Roman" w:hAnsi="Times New Roman" w:cs="Times New Roman"/>
          <w:color w:val="000000"/>
          <w:sz w:val="24"/>
          <w:szCs w:val="24"/>
          <w:lang w:eastAsia="lt-LT"/>
        </w:rPr>
        <w:t>7.7. Pasikeitus rekvizitams, per mėnesį raštu informuoti nuomotoją.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4" w:name="part_1e25dd958027403c9c51536f995ddb88"/>
      <w:bookmarkEnd w:id="24"/>
      <w:r w:rsidRPr="003E7255">
        <w:rPr>
          <w:rFonts w:ascii="Times New Roman" w:eastAsia="Times New Roman" w:hAnsi="Times New Roman" w:cs="Times New Roman"/>
          <w:color w:val="000000"/>
          <w:sz w:val="24"/>
          <w:szCs w:val="24"/>
          <w:lang w:eastAsia="lt-LT"/>
        </w:rPr>
        <w:t>7.8. Prižiūrėti ir tvarkyti išnuomotam turtui teisės aktų nustatyta tvarka priskirtą teritoriją.</w:t>
      </w:r>
    </w:p>
    <w:p w:rsidR="00CC0789" w:rsidRPr="00333592" w:rsidRDefault="00333592" w:rsidP="00333592">
      <w:pPr>
        <w:spacing w:after="0" w:line="276" w:lineRule="atLeast"/>
        <w:ind w:firstLine="720"/>
        <w:jc w:val="both"/>
        <w:rPr>
          <w:rFonts w:ascii="Times New Roman" w:eastAsia="Times New Roman" w:hAnsi="Times New Roman" w:cs="Times New Roman"/>
          <w:color w:val="000000"/>
          <w:sz w:val="24"/>
          <w:szCs w:val="24"/>
          <w:lang w:eastAsia="lt-LT"/>
        </w:rPr>
      </w:pPr>
      <w:bookmarkStart w:id="25" w:name="part_c879d00da75d437a99e4a644d5907cf9"/>
      <w:bookmarkStart w:id="26" w:name="part_6b89d5980b30469a8120f5f18945cb7e"/>
      <w:bookmarkEnd w:id="25"/>
      <w:bookmarkEnd w:id="26"/>
      <w:r>
        <w:rPr>
          <w:rFonts w:ascii="Times New Roman" w:eastAsia="Times New Roman" w:hAnsi="Times New Roman" w:cs="Times New Roman"/>
          <w:color w:val="000000"/>
          <w:sz w:val="24"/>
          <w:szCs w:val="24"/>
          <w:lang w:eastAsia="lt-LT"/>
        </w:rPr>
        <w:t>7.9</w:t>
      </w:r>
      <w:r w:rsidR="00CC0789" w:rsidRPr="003E7255">
        <w:rPr>
          <w:rFonts w:ascii="Times New Roman" w:eastAsia="Times New Roman" w:hAnsi="Times New Roman" w:cs="Times New Roman"/>
          <w:color w:val="000000"/>
          <w:sz w:val="24"/>
          <w:szCs w:val="24"/>
          <w:lang w:eastAsia="lt-LT"/>
        </w:rPr>
        <w:t>. Savo lėšomis per 15 kalendorinių dienų nuo sutarties pasirašymo dienos įstatymų nustatyta tvarka įregistruoti sutartį Nekilnojamojo turto registre ir pateikti įregistravimo faktą patvirtinančius dokumentus Nuomotojui. Pasibaigus nuomos sutarties terminui, tokia pat tvarka išregistruoti sutartį iš Nekilnojamojo turto registro.</w:t>
      </w:r>
      <w:bookmarkStart w:id="27" w:name="part_9913e98544714dc7b12738a81702744d"/>
      <w:bookmarkStart w:id="28" w:name="part_bc8a7b8c0b154675bccd8b4fb63a17f0"/>
      <w:bookmarkEnd w:id="27"/>
      <w:bookmarkEnd w:id="28"/>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IV. ŠALIŲ ATSAKOMYBĖ</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bookmarkStart w:id="29" w:name="part_9fdb9221e34749cfa0c199bdf70054f0"/>
      <w:bookmarkEnd w:id="29"/>
      <w:r w:rsidRPr="003E7255">
        <w:rPr>
          <w:rFonts w:ascii="Times New Roman" w:eastAsia="Times New Roman" w:hAnsi="Times New Roman" w:cs="Times New Roman"/>
          <w:color w:val="000000"/>
          <w:sz w:val="24"/>
          <w:szCs w:val="24"/>
          <w:lang w:eastAsia="lt-LT"/>
        </w:rPr>
        <w:t>8. Nuomininkui šioje sutartyje nustatytu laiku (3.1 p.) nesumokėjus nuompinigių yra skaičiuojami 0,05 proc. delspinigiai nuo nesumokėtos nuompinigių sumos už kiekvieną uždelstą dieną.</w:t>
      </w:r>
      <w:bookmarkStart w:id="30" w:name="part_b17ac269266d4cf6ba34db64aea9d1a6"/>
      <w:bookmarkEnd w:id="30"/>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9. Už nuomojamo turto pabloginimą Nuomininkas atsako Lietuvos Respublikos civilinio kodekso nustatyta tvarka.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1" w:name="part_200f84864c2248bbae9d6f3f7d170619"/>
      <w:bookmarkEnd w:id="31"/>
      <w:r w:rsidRPr="003E7255">
        <w:rPr>
          <w:rFonts w:ascii="Times New Roman" w:eastAsia="Times New Roman" w:hAnsi="Times New Roman" w:cs="Times New Roman"/>
          <w:b/>
          <w:bCs/>
          <w:color w:val="000000"/>
          <w:sz w:val="24"/>
          <w:szCs w:val="24"/>
          <w:lang w:eastAsia="lt-LT"/>
        </w:rPr>
        <w:t>V. SUTARTIES TERMINO PRATĘSIMAS</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2" w:name="part_25c909d894464f22bcc4ab9a09f0ddb5"/>
      <w:bookmarkEnd w:id="32"/>
      <w:r w:rsidRPr="003E7255">
        <w:rPr>
          <w:rFonts w:ascii="Times New Roman" w:eastAsia="Times New Roman" w:hAnsi="Times New Roman" w:cs="Times New Roman"/>
          <w:color w:val="000000"/>
          <w:sz w:val="24"/>
          <w:szCs w:val="24"/>
          <w:lang w:eastAsia="lt-LT"/>
        </w:rPr>
        <w:t>10. Pasibaigus šios sutarties terminui, su Nuomininku, tvarkingai vykdžiusiu sutartyje prisiimtas pareigas, ir gavus Nuomininko raštišką prašymą, ši sutartis gali būti pratęsta Lietuvos Respublikos civilinio kodekso nustatyta tvarka, bet ne ilgiau kaip bendram 10 metų terminui.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3" w:name="part_406478d39d1b46e19a055669d8056b6e"/>
      <w:bookmarkEnd w:id="33"/>
      <w:r w:rsidRPr="003E7255">
        <w:rPr>
          <w:rFonts w:ascii="Times New Roman" w:eastAsia="Times New Roman" w:hAnsi="Times New Roman" w:cs="Times New Roman"/>
          <w:color w:val="000000"/>
          <w:sz w:val="24"/>
          <w:szCs w:val="24"/>
          <w:lang w:eastAsia="lt-LT"/>
        </w:rPr>
        <w:t>11. Nuomininkas, pageidaujantis pratęsti nuomos sutartį, kreipiasi raštiškai į Nuomotoją ne vėliau kaip prieš du mėnesius iki nuomos termino pasibaigimo dėl galimybės pratęsti nuomos sutartį papildomam terminui. Bendras sutarties terminas negali būti ilgesnis nei 10 metų.</w:t>
      </w:r>
    </w:p>
    <w:p w:rsidR="00CC0789" w:rsidRPr="00433EEA" w:rsidRDefault="00CC0789" w:rsidP="00CC0789">
      <w:pPr>
        <w:spacing w:after="0" w:line="276" w:lineRule="atLeast"/>
        <w:ind w:firstLine="720"/>
        <w:jc w:val="both"/>
        <w:rPr>
          <w:rFonts w:ascii="Times New Roman" w:eastAsia="Times New Roman" w:hAnsi="Times New Roman" w:cs="Times New Roman"/>
          <w:color w:val="FF0000"/>
          <w:sz w:val="24"/>
          <w:szCs w:val="24"/>
          <w:lang w:eastAsia="lt-LT"/>
        </w:rPr>
      </w:pPr>
      <w:bookmarkStart w:id="34" w:name="part_3bfd477775b94921b176080f72f177af"/>
      <w:bookmarkEnd w:id="34"/>
      <w:r w:rsidRPr="003E7255">
        <w:rPr>
          <w:rFonts w:ascii="Times New Roman" w:eastAsia="Times New Roman" w:hAnsi="Times New Roman" w:cs="Times New Roman"/>
          <w:color w:val="000000"/>
          <w:sz w:val="24"/>
          <w:szCs w:val="24"/>
          <w:lang w:eastAsia="lt-LT"/>
        </w:rPr>
        <w:t>12. Nuomininkui, pasibaigus bendram 10 metų nuomos laikotarpiui, sutartis nepratęsiama. Nuomininkas, pageidaujantis nuomotis turtą</w:t>
      </w:r>
      <w:r w:rsidRPr="008613BF">
        <w:rPr>
          <w:rFonts w:ascii="Times New Roman" w:eastAsia="Times New Roman" w:hAnsi="Times New Roman" w:cs="Times New Roman"/>
          <w:sz w:val="24"/>
          <w:szCs w:val="24"/>
          <w:lang w:eastAsia="lt-LT"/>
        </w:rPr>
        <w:t>, turi dalyvauti naujai paskelbtame nuomos konkurse.</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5" w:name="part_75b3d590e23341f78963b1e580e0b343"/>
      <w:bookmarkEnd w:id="35"/>
      <w:r w:rsidRPr="003E7255">
        <w:rPr>
          <w:rFonts w:ascii="Times New Roman" w:eastAsia="Times New Roman" w:hAnsi="Times New Roman" w:cs="Times New Roman"/>
          <w:b/>
          <w:bCs/>
          <w:color w:val="000000"/>
          <w:sz w:val="24"/>
          <w:szCs w:val="24"/>
          <w:lang w:eastAsia="lt-LT"/>
        </w:rPr>
        <w:t>VI. SUTARTIES GALIOJIMAS IR PABAIGA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rPr>
          <w:rFonts w:ascii="Times New Roman" w:eastAsia="Times New Roman" w:hAnsi="Times New Roman" w:cs="Times New Roman"/>
          <w:color w:val="000000"/>
          <w:sz w:val="24"/>
          <w:szCs w:val="24"/>
          <w:lang w:eastAsia="lt-LT"/>
        </w:rPr>
      </w:pPr>
      <w:bookmarkStart w:id="36" w:name="part_26adf7a5ffad48bfbd2cb20924bef69a"/>
      <w:bookmarkEnd w:id="36"/>
      <w:r w:rsidRPr="003E7255">
        <w:rPr>
          <w:rFonts w:ascii="Times New Roman" w:eastAsia="Times New Roman" w:hAnsi="Times New Roman" w:cs="Times New Roman"/>
          <w:color w:val="000000"/>
          <w:sz w:val="24"/>
          <w:szCs w:val="24"/>
          <w:lang w:eastAsia="lt-LT"/>
        </w:rPr>
        <w:t>13. Nuomos sutarties terminas – ___________________________ nuo turto perdavimo</w:t>
      </w:r>
    </w:p>
    <w:p w:rsidR="00CC0789" w:rsidRPr="003E7255" w:rsidRDefault="00CC0789" w:rsidP="00CC0789">
      <w:pPr>
        <w:spacing w:after="0" w:line="276" w:lineRule="atLeast"/>
        <w:ind w:firstLine="4253"/>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i/>
          <w:iCs/>
          <w:color w:val="000000"/>
          <w:sz w:val="20"/>
          <w:szCs w:val="20"/>
          <w:lang w:eastAsia="lt-LT"/>
        </w:rPr>
        <w:t>(nurodyti terminą metais)</w:t>
      </w:r>
    </w:p>
    <w:p w:rsidR="00CC0789" w:rsidRPr="003E7255" w:rsidRDefault="00CC0789" w:rsidP="00CC0789">
      <w:pPr>
        <w:spacing w:after="0" w:line="276" w:lineRule="atLeast"/>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Nuomininkui ir turto perdavimo–priėmimo akto pasirašymo dienos.</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7" w:name="part_04c4c4b72ae44a83be4f07b02db5b05d"/>
      <w:bookmarkEnd w:id="37"/>
      <w:r w:rsidRPr="003E7255">
        <w:rPr>
          <w:rFonts w:ascii="Times New Roman" w:eastAsia="Times New Roman" w:hAnsi="Times New Roman" w:cs="Times New Roman"/>
          <w:color w:val="000000"/>
          <w:sz w:val="24"/>
          <w:szCs w:val="24"/>
          <w:lang w:eastAsia="lt-LT"/>
        </w:rPr>
        <w:t>14. Šalys taip pat susitaria, kad sutartis automatiškai nebus pratęsiama.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8" w:name="part_ef25f0e7004040bda283a4c207730649"/>
      <w:bookmarkEnd w:id="38"/>
      <w:r w:rsidRPr="003E7255">
        <w:rPr>
          <w:rFonts w:ascii="Times New Roman" w:eastAsia="Times New Roman" w:hAnsi="Times New Roman" w:cs="Times New Roman"/>
          <w:color w:val="000000"/>
          <w:sz w:val="24"/>
          <w:szCs w:val="24"/>
          <w:lang w:eastAsia="lt-LT"/>
        </w:rPr>
        <w:t>15. Ši sutartis pasibaigia: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9" w:name="part_9903b7fe50604d688870b3c50b42d203"/>
      <w:bookmarkEnd w:id="39"/>
      <w:r w:rsidRPr="003E7255">
        <w:rPr>
          <w:rFonts w:ascii="Times New Roman" w:eastAsia="Times New Roman" w:hAnsi="Times New Roman" w:cs="Times New Roman"/>
          <w:color w:val="000000"/>
          <w:sz w:val="24"/>
          <w:szCs w:val="24"/>
          <w:lang w:eastAsia="lt-LT"/>
        </w:rPr>
        <w:lastRenderedPageBreak/>
        <w:t>15.1. pasibaigus jos terminui;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40" w:name="part_d13d8c133bf142b68bea60f94b053812"/>
      <w:bookmarkEnd w:id="40"/>
      <w:r w:rsidRPr="003E7255">
        <w:rPr>
          <w:rFonts w:ascii="Times New Roman" w:eastAsia="Times New Roman" w:hAnsi="Times New Roman" w:cs="Times New Roman"/>
          <w:color w:val="000000"/>
          <w:sz w:val="24"/>
          <w:szCs w:val="24"/>
          <w:lang w:eastAsia="lt-LT"/>
        </w:rPr>
        <w:t>15.2. šalių susitarimu;</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41" w:name="part_6063c7cba07142e1854dd6987a9c159d"/>
      <w:bookmarkStart w:id="42" w:name="part_f12c232fa06b49f5b80a16919e8903cd"/>
      <w:bookmarkEnd w:id="41"/>
      <w:bookmarkEnd w:id="42"/>
      <w:r w:rsidRPr="003E7255">
        <w:rPr>
          <w:rFonts w:ascii="Times New Roman" w:eastAsia="Times New Roman" w:hAnsi="Times New Roman" w:cs="Times New Roman"/>
          <w:color w:val="000000"/>
          <w:sz w:val="24"/>
          <w:szCs w:val="24"/>
          <w:lang w:eastAsia="lt-LT"/>
        </w:rPr>
        <w:t>15.4. kitais Lietuvos Respublikos civilinio kodekso nustatytais atvejais.</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3" w:name="part_3e23d24c95ee4d5481ff8089ef306a65"/>
      <w:bookmarkEnd w:id="43"/>
      <w:r w:rsidRPr="003E7255">
        <w:rPr>
          <w:rFonts w:ascii="Times New Roman" w:eastAsia="Times New Roman" w:hAnsi="Times New Roman" w:cs="Times New Roman"/>
          <w:color w:val="000000"/>
          <w:sz w:val="24"/>
          <w:szCs w:val="24"/>
          <w:lang w:eastAsia="lt-LT"/>
        </w:rPr>
        <w:t>16. Ši sutartis nutraukiama prieš terminą vienašališkai nuomotojo iniciatyva:</w:t>
      </w:r>
    </w:p>
    <w:p w:rsidR="00CC0789" w:rsidRPr="003E7255" w:rsidRDefault="00CC0789" w:rsidP="00CC0789">
      <w:pPr>
        <w:spacing w:after="0" w:line="276" w:lineRule="atLeast"/>
        <w:ind w:left="283" w:firstLine="426"/>
        <w:jc w:val="both"/>
        <w:rPr>
          <w:rFonts w:ascii="Times New Roman" w:eastAsia="Times New Roman" w:hAnsi="Times New Roman" w:cs="Times New Roman"/>
          <w:color w:val="000000"/>
          <w:sz w:val="24"/>
          <w:szCs w:val="24"/>
          <w:lang w:eastAsia="lt-LT"/>
        </w:rPr>
      </w:pPr>
      <w:bookmarkStart w:id="44" w:name="part_2e04dfe790de4c19af3bdcbf20217e89"/>
      <w:bookmarkEnd w:id="44"/>
      <w:r w:rsidRPr="003E7255">
        <w:rPr>
          <w:rFonts w:ascii="Times New Roman" w:eastAsia="Times New Roman" w:hAnsi="Times New Roman" w:cs="Times New Roman"/>
          <w:color w:val="000000"/>
          <w:sz w:val="24"/>
          <w:szCs w:val="24"/>
          <w:lang w:eastAsia="lt-LT"/>
        </w:rPr>
        <w:t>16.1. pateikus Nuomininkui rašytinį įspėjimą apie būtinumą įvykdyti prievolę ar pašalinti</w:t>
      </w:r>
    </w:p>
    <w:p w:rsidR="00CC0789" w:rsidRPr="003E7255" w:rsidRDefault="00CC0789" w:rsidP="00CC0789">
      <w:pPr>
        <w:spacing w:after="0" w:line="276" w:lineRule="atLeast"/>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pažeidimus per 10 darbo dienų, tačiau šiam per nustatytą terminą prievolės neįvykdžius ar nepašalinus pažeidimų:</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5" w:name="part_2c6836817bf5423db96105cfc8fb9df7"/>
      <w:bookmarkEnd w:id="45"/>
      <w:r w:rsidRPr="003E7255">
        <w:rPr>
          <w:rFonts w:ascii="Times New Roman" w:eastAsia="Times New Roman" w:hAnsi="Times New Roman" w:cs="Times New Roman"/>
          <w:color w:val="000000"/>
          <w:sz w:val="24"/>
          <w:szCs w:val="24"/>
          <w:lang w:eastAsia="lt-LT"/>
        </w:rPr>
        <w:t>16.1.1. jei Nuomininkas nesudaro galimybės Nuomotojo atstovui arba komisijai tikrinti</w:t>
      </w:r>
    </w:p>
    <w:p w:rsidR="00CC0789" w:rsidRPr="003E7255" w:rsidRDefault="00CC0789" w:rsidP="00CC0789">
      <w:pPr>
        <w:spacing w:after="0" w:line="276" w:lineRule="atLeast"/>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išnuomotą turtą;</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6" w:name="part_8aab035d427c4b568adc86cfa6b2694f"/>
      <w:bookmarkEnd w:id="46"/>
      <w:r w:rsidRPr="003E7255">
        <w:rPr>
          <w:rFonts w:ascii="Times New Roman" w:eastAsia="Times New Roman" w:hAnsi="Times New Roman" w:cs="Times New Roman"/>
          <w:color w:val="000000"/>
          <w:sz w:val="24"/>
          <w:szCs w:val="24"/>
          <w:lang w:eastAsia="lt-LT"/>
        </w:rPr>
        <w:t>16.1.2. jei Nuomininkas naudojasi turtu ne pagal sutartį ar paskirtį arba be nuomotojo leidimo</w:t>
      </w:r>
    </w:p>
    <w:p w:rsidR="00CC0789" w:rsidRPr="003E7255" w:rsidRDefault="00CC0789" w:rsidP="00CC0789">
      <w:pPr>
        <w:spacing w:after="0" w:line="276" w:lineRule="atLeast"/>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perleidžia išnuomotą turtą trečiajam asmeniui;</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7" w:name="part_389012b807cf408aae99de16b8da8c9c"/>
      <w:bookmarkEnd w:id="47"/>
      <w:r w:rsidRPr="003E7255">
        <w:rPr>
          <w:rFonts w:ascii="Times New Roman" w:eastAsia="Times New Roman" w:hAnsi="Times New Roman" w:cs="Times New Roman"/>
          <w:color w:val="000000"/>
          <w:sz w:val="24"/>
          <w:szCs w:val="24"/>
          <w:lang w:eastAsia="lt-LT"/>
        </w:rPr>
        <w:t>16.1.3. jei Nuomininkas tyčia ar dėl neatsargumo blogina turto būklę;</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8" w:name="part_8a51a33fed55429f8465f19e08434a8a"/>
      <w:bookmarkEnd w:id="48"/>
      <w:r w:rsidRPr="003E7255">
        <w:rPr>
          <w:rFonts w:ascii="Times New Roman" w:eastAsia="Times New Roman" w:hAnsi="Times New Roman" w:cs="Times New Roman"/>
          <w:color w:val="000000"/>
          <w:sz w:val="24"/>
          <w:szCs w:val="24"/>
          <w:lang w:eastAsia="lt-LT"/>
        </w:rPr>
        <w:t>16.1.4. jei Nuomininkas nesumoka nuomos mokesčio 2 mėnesius iš eilės;</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9" w:name="part_a7417131370a49649e49b7b8fe2dba80"/>
      <w:bookmarkEnd w:id="49"/>
      <w:r w:rsidRPr="003E7255">
        <w:rPr>
          <w:rFonts w:ascii="Times New Roman" w:eastAsia="Times New Roman" w:hAnsi="Times New Roman" w:cs="Times New Roman"/>
          <w:color w:val="000000"/>
          <w:sz w:val="24"/>
          <w:szCs w:val="24"/>
          <w:lang w:eastAsia="lt-LT"/>
        </w:rPr>
        <w:t>16.1.5. jei Nuomininkas nevykdo kitų šioje sutartyje nurodytų sąlygų.</w:t>
      </w:r>
    </w:p>
    <w:p w:rsidR="00CC0789" w:rsidRPr="003E7255" w:rsidRDefault="00CC0789" w:rsidP="00CC0789">
      <w:pPr>
        <w:spacing w:after="0" w:line="240" w:lineRule="auto"/>
        <w:ind w:left="283" w:firstLine="437"/>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left="397" w:hanging="397"/>
        <w:jc w:val="center"/>
        <w:rPr>
          <w:rFonts w:ascii="Times New Roman" w:eastAsia="Times New Roman" w:hAnsi="Times New Roman" w:cs="Times New Roman"/>
          <w:color w:val="000000"/>
          <w:sz w:val="24"/>
          <w:szCs w:val="24"/>
          <w:lang w:eastAsia="lt-LT"/>
        </w:rPr>
      </w:pPr>
      <w:bookmarkStart w:id="50" w:name="part_773030f8eba945c0af1954f2dc6c8ca6"/>
      <w:bookmarkEnd w:id="50"/>
      <w:r w:rsidRPr="003E7255">
        <w:rPr>
          <w:rFonts w:ascii="Times New Roman" w:eastAsia="Times New Roman" w:hAnsi="Times New Roman" w:cs="Times New Roman"/>
          <w:b/>
          <w:bCs/>
          <w:caps/>
          <w:color w:val="000000"/>
          <w:sz w:val="24"/>
          <w:szCs w:val="24"/>
          <w:lang w:eastAsia="lt-LT"/>
        </w:rPr>
        <w:t>VII. ASMENS DUOMENŲ APSAUGA</w:t>
      </w:r>
    </w:p>
    <w:p w:rsidR="00CC0789" w:rsidRPr="003E7255" w:rsidRDefault="00CC0789" w:rsidP="00CC0789">
      <w:pPr>
        <w:spacing w:after="0" w:line="276" w:lineRule="atLeast"/>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1" w:name="part_b01a730c39474da0b06d73decc472788"/>
      <w:bookmarkEnd w:id="51"/>
      <w:r w:rsidRPr="003E7255">
        <w:rPr>
          <w:rFonts w:ascii="Times New Roman" w:eastAsia="Times New Roman" w:hAnsi="Times New Roman" w:cs="Times New Roman"/>
          <w:color w:val="000000"/>
          <w:sz w:val="24"/>
          <w:szCs w:val="24"/>
          <w:lang w:eastAsia="lt-LT"/>
        </w:rPr>
        <w:t>17. Kiekviena šalis kitos šalies pateiktus jos darbuotojų, įgaliotų asmenų, taip pat kitų asmenų duomenis tvarkys šios sutarties vykdymo, teisėto intereso siekiant pareikšti ar apsiginti nuo ieškinių ar kitų reikalavimų, taip pat siekiant įvykdyti šaliai taikomuose teisės aktuose numatytas pareigas, tikslais bei juos atitinkančiais teisiniais pagrindais.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2" w:name="part_d5ede0b8ba7844ef89a101e0d3f9b2e2"/>
      <w:bookmarkEnd w:id="52"/>
      <w:r w:rsidRPr="003E7255">
        <w:rPr>
          <w:rFonts w:ascii="Times New Roman" w:eastAsia="Times New Roman" w:hAnsi="Times New Roman" w:cs="Times New Roman"/>
          <w:color w:val="000000"/>
          <w:sz w:val="24"/>
          <w:szCs w:val="24"/>
          <w:lang w:eastAsia="lt-LT"/>
        </w:rPr>
        <w:t>18. Kiekviena šalis kitos šalies pateiktus asmens duomenis saugos visą sutarties galiojimo laikotarpį, taip pat po jos pasibaigimo – tiek, kiek būtina pareikšti ar apsiginti nuo ieškinių ar kitų reikalavimų, įvykdyti šaliai taikomuose teisės aktuose numatytas pareigas.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3" w:name="part_c8e2e12b44d34d7d8be3c0c8629f6349"/>
      <w:bookmarkEnd w:id="53"/>
      <w:r w:rsidRPr="003E7255">
        <w:rPr>
          <w:rFonts w:ascii="Times New Roman" w:eastAsia="Times New Roman" w:hAnsi="Times New Roman" w:cs="Times New Roman"/>
          <w:color w:val="000000"/>
          <w:sz w:val="24"/>
          <w:szCs w:val="24"/>
          <w:lang w:eastAsia="lt-LT"/>
        </w:rPr>
        <w:t>19. Kiekviena šalis kitos šalies pateiktus asmens duomenis gali teikti šiems duomenų gavėjams: techninės ir programinės įrangos, naudojamos asmens duomenų tvarkymui, ir su tuo susijusių paslaugų teikėjams, šalies naudojamų informacinių ir ryšių technologijų priežiūrą ir aptarnavimą vykdantiems paslaugų teikėjams, kitiems duomenų gavėjams, kuriems asmens duomenys turi būti teikiami vadovaujantis šaliai taikomais teisės aktų reikalavimais.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4" w:name="part_191c57b207fe418fa0bfbfd612f42c2c"/>
      <w:bookmarkEnd w:id="54"/>
      <w:r w:rsidRPr="003E7255">
        <w:rPr>
          <w:rFonts w:ascii="Times New Roman" w:eastAsia="Times New Roman" w:hAnsi="Times New Roman" w:cs="Times New Roman"/>
          <w:color w:val="000000"/>
          <w:sz w:val="24"/>
          <w:szCs w:val="24"/>
          <w:lang w:eastAsia="lt-LT"/>
        </w:rPr>
        <w:t>20. Kiekviena šalis įsipareigoja visus fizinius asmenis, kurių asmens duomenis perduoda kitai šaliai, tinkamai informuoti apie jų asmens duomenų perdavimą. Pateikiama informacija turi apimti: kitos šalies, kaip duomenų valdytojo, tapatybę ir kontaktinius duomenis, asmens duomenų tvarkymo tikslus, asmens duomenų kategorijas, tvarkymo teisinį pagrindą, saugojimo laikotarpį, duomenų gavėjus kaip nurodyta šios sutarties 17–19 punktuose, ir pagal Bendrąjį duomenų apsaugos reglamentą (ES) 2016/679 turimas teises.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55" w:name="part_348c72eb94a4409181f30bf11b28b8bc"/>
      <w:bookmarkEnd w:id="55"/>
      <w:r w:rsidRPr="003E7255">
        <w:rPr>
          <w:rFonts w:ascii="Times New Roman" w:eastAsia="Times New Roman" w:hAnsi="Times New Roman" w:cs="Times New Roman"/>
          <w:b/>
          <w:bCs/>
          <w:color w:val="000000"/>
          <w:sz w:val="24"/>
          <w:szCs w:val="24"/>
          <w:lang w:eastAsia="lt-LT"/>
        </w:rPr>
        <w:t>VIII. KITOS NUOSTATOS</w:t>
      </w:r>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6" w:name="part_3c84c78e09d64df199dc4f74baed963d"/>
      <w:bookmarkEnd w:id="56"/>
      <w:r w:rsidRPr="003E7255">
        <w:rPr>
          <w:rFonts w:ascii="Times New Roman" w:eastAsia="Times New Roman" w:hAnsi="Times New Roman" w:cs="Times New Roman"/>
          <w:color w:val="000000"/>
          <w:sz w:val="24"/>
          <w:szCs w:val="24"/>
          <w:lang w:eastAsia="lt-LT"/>
        </w:rPr>
        <w:t>21. Nuomotojui sutikus, Nuomininkas gali atlikti turto kapitalinio remonto arba rekonstravimo darbus (pagerinti turtą) pritaikydamas turtą savo veiklai. Sutikimas dėl Nuomininko teisės atlikti kapitalinio remonto arba rekonstravimo darbus (pagerinti turtą) duodamas ra</w:t>
      </w:r>
      <w:r w:rsidR="0086763F">
        <w:rPr>
          <w:rFonts w:ascii="Times New Roman" w:eastAsia="Times New Roman" w:hAnsi="Times New Roman" w:cs="Times New Roman"/>
          <w:color w:val="000000"/>
          <w:sz w:val="24"/>
          <w:szCs w:val="24"/>
          <w:lang w:eastAsia="lt-LT"/>
        </w:rPr>
        <w:t>štu, jį pasirašo įmonės</w:t>
      </w:r>
      <w:r w:rsidRPr="003E7255">
        <w:rPr>
          <w:rFonts w:ascii="Times New Roman" w:eastAsia="Times New Roman" w:hAnsi="Times New Roman" w:cs="Times New Roman"/>
          <w:color w:val="000000"/>
          <w:sz w:val="24"/>
          <w:szCs w:val="24"/>
          <w:lang w:eastAsia="lt-LT"/>
        </w:rPr>
        <w:t xml:space="preserve"> direktorius. Nuomininko išlaidos, padarytos nuomojamo turto pagerinimui, į nuompinigius neįskaitomos ir neatlyginamos. Turto pagerinimai ir pakeitimai, kurių negalima atskirti be žalos nuomojamam turtui, lieka Nuomotojui.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7" w:name="part_45edfa5f665a4039aad5e225ba4d25fb"/>
      <w:bookmarkEnd w:id="57"/>
      <w:r w:rsidRPr="003E7255">
        <w:rPr>
          <w:rFonts w:ascii="Times New Roman" w:eastAsia="Times New Roman" w:hAnsi="Times New Roman" w:cs="Times New Roman"/>
          <w:color w:val="000000"/>
          <w:sz w:val="24"/>
          <w:szCs w:val="24"/>
          <w:lang w:eastAsia="lt-LT"/>
        </w:rPr>
        <w:t>22. Visi šios sutarties sąlygų pakeitimai ir papildymai galioja tik tuo atveju, jei jie yra įforminami raštu ir pasirašyti abiejų šalių. Sutarties priedai įsigalioja nuo jų pasirašymo, jeigu pačiuose susitarimuose nenurodyta vėlesnė įsigaliojimo data.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8" w:name="part_6debd6fbdc1e4dddac1bbe3423ba754a"/>
      <w:bookmarkEnd w:id="58"/>
      <w:r w:rsidRPr="003E7255">
        <w:rPr>
          <w:rFonts w:ascii="Times New Roman" w:eastAsia="Times New Roman" w:hAnsi="Times New Roman" w:cs="Times New Roman"/>
          <w:color w:val="000000"/>
          <w:sz w:val="24"/>
          <w:szCs w:val="24"/>
          <w:lang w:eastAsia="lt-LT"/>
        </w:rPr>
        <w:t>23. Visi ginčai, kilę dėl šios sutarties, sprendžiami derybų keliu. Šalims nesusitarus geruoju, ginčas gali būti perduotas nagrinėti teismui Lietuvos Respublikos įstatymų nustatyta tvarka.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9" w:name="part_efe9f18ca42c49448c67f6f91a5391e1"/>
      <w:bookmarkEnd w:id="59"/>
      <w:r w:rsidRPr="003E7255">
        <w:rPr>
          <w:rFonts w:ascii="Times New Roman" w:eastAsia="Times New Roman" w:hAnsi="Times New Roman" w:cs="Times New Roman"/>
          <w:color w:val="000000"/>
          <w:sz w:val="24"/>
          <w:szCs w:val="24"/>
          <w:lang w:eastAsia="lt-LT"/>
        </w:rPr>
        <w:t>24. Ši sutartis surašoma dviem egzemplioriais – po vieną kiekvienai šaliai.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0" w:name="part_1685f65e255a4469a750c0812665f679"/>
      <w:bookmarkEnd w:id="60"/>
      <w:r w:rsidRPr="003E7255">
        <w:rPr>
          <w:rFonts w:ascii="Times New Roman" w:eastAsia="Times New Roman" w:hAnsi="Times New Roman" w:cs="Times New Roman"/>
          <w:color w:val="000000"/>
          <w:sz w:val="24"/>
          <w:szCs w:val="24"/>
          <w:lang w:eastAsia="lt-LT"/>
        </w:rPr>
        <w:lastRenderedPageBreak/>
        <w:t>25. Šalys patvirtina, kad Sutartį perskaitė, suprato jos turinį ir pasekmes, priėmė ją kaip atitinkančią jų tikslus ir pasirašė pagal aukščiau nurodytą datą.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1" w:name="part_ed0bfc611fb04aac86dbd17f3435a972"/>
      <w:bookmarkEnd w:id="61"/>
      <w:r w:rsidRPr="003E7255">
        <w:rPr>
          <w:rFonts w:ascii="Times New Roman" w:eastAsia="Times New Roman" w:hAnsi="Times New Roman" w:cs="Times New Roman"/>
          <w:color w:val="000000"/>
          <w:sz w:val="24"/>
          <w:szCs w:val="24"/>
          <w:lang w:eastAsia="lt-LT"/>
        </w:rPr>
        <w:t>26. Šios sutarties nea</w:t>
      </w:r>
      <w:r w:rsidR="0086763F">
        <w:rPr>
          <w:rFonts w:ascii="Times New Roman" w:eastAsia="Times New Roman" w:hAnsi="Times New Roman" w:cs="Times New Roman"/>
          <w:color w:val="000000"/>
          <w:sz w:val="24"/>
          <w:szCs w:val="24"/>
          <w:lang w:eastAsia="lt-LT"/>
        </w:rPr>
        <w:t>tskiriama dalis yra UAB „Širvintos verslui ir laisvalaikiui“</w:t>
      </w:r>
      <w:r w:rsidRPr="003E7255">
        <w:rPr>
          <w:rFonts w:ascii="Times New Roman" w:eastAsia="Times New Roman" w:hAnsi="Times New Roman" w:cs="Times New Roman"/>
          <w:color w:val="000000"/>
          <w:sz w:val="24"/>
          <w:szCs w:val="24"/>
          <w:lang w:eastAsia="lt-LT"/>
        </w:rPr>
        <w:t xml:space="preserve"> turto perdavimo ir priėmimo aktas.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bookmarkStart w:id="62" w:name="part_fb087c65d86a4a7cbc26101115141e88"/>
      <w:bookmarkEnd w:id="62"/>
      <w:r w:rsidRPr="003E7255">
        <w:rPr>
          <w:rFonts w:ascii="Times New Roman" w:eastAsia="Times New Roman" w:hAnsi="Times New Roman" w:cs="Times New Roman"/>
          <w:b/>
          <w:bCs/>
          <w:color w:val="000000"/>
          <w:sz w:val="24"/>
          <w:szCs w:val="24"/>
          <w:lang w:eastAsia="lt-LT"/>
        </w:rPr>
        <w:t>IX. ŠALIŲ JURIDINIAI ADRESAI IR BANKO REKVIZITAI:</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tbl>
      <w:tblPr>
        <w:tblW w:w="9825" w:type="dxa"/>
        <w:tblCellMar>
          <w:left w:w="0" w:type="dxa"/>
          <w:right w:w="0" w:type="dxa"/>
        </w:tblCellMar>
        <w:tblLook w:val="04A0"/>
      </w:tblPr>
      <w:tblGrid>
        <w:gridCol w:w="828"/>
        <w:gridCol w:w="4092"/>
        <w:gridCol w:w="766"/>
        <w:gridCol w:w="4139"/>
      </w:tblGrid>
      <w:tr w:rsidR="00CC0789" w:rsidRPr="003E7255" w:rsidTr="00CC0789">
        <w:trPr>
          <w:trHeight w:val="4067"/>
        </w:trPr>
        <w:tc>
          <w:tcPr>
            <w:tcW w:w="828" w:type="dxa"/>
            <w:tcMar>
              <w:top w:w="0" w:type="dxa"/>
              <w:left w:w="108" w:type="dxa"/>
              <w:bottom w:w="0" w:type="dxa"/>
              <w:right w:w="108" w:type="dxa"/>
            </w:tcMar>
            <w:hideMark/>
          </w:tcPr>
          <w:p w:rsidR="00CC0789" w:rsidRPr="003E7255" w:rsidRDefault="00CC0789" w:rsidP="00CC0789">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color w:val="000000"/>
                <w:sz w:val="24"/>
                <w:szCs w:val="24"/>
                <w:lang w:eastAsia="lt-LT"/>
              </w:rPr>
              <w:t> </w:t>
            </w:r>
          </w:p>
        </w:tc>
        <w:tc>
          <w:tcPr>
            <w:tcW w:w="4092" w:type="dxa"/>
            <w:tcMar>
              <w:top w:w="0" w:type="dxa"/>
              <w:left w:w="108" w:type="dxa"/>
              <w:bottom w:w="0" w:type="dxa"/>
              <w:right w:w="108" w:type="dxa"/>
            </w:tcMar>
            <w:hideMark/>
          </w:tcPr>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color w:val="000000"/>
                <w:sz w:val="24"/>
                <w:szCs w:val="24"/>
                <w:lang w:eastAsia="lt-LT"/>
              </w:rPr>
              <w:t>Nuomotojas (-a):</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__________________________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w:t>
            </w:r>
            <w:r>
              <w:rPr>
                <w:rFonts w:ascii="Times New Roman" w:eastAsia="Times New Roman" w:hAnsi="Times New Roman" w:cs="Times New Roman"/>
                <w:b/>
                <w:bCs/>
                <w:sz w:val="20"/>
                <w:szCs w:val="20"/>
                <w:lang w:eastAsia="lt-LT"/>
              </w:rPr>
              <w:t>_____</w:t>
            </w:r>
            <w:r w:rsidRPr="003E7255">
              <w:rPr>
                <w:rFonts w:ascii="Times New Roman" w:eastAsia="Times New Roman" w:hAnsi="Times New Roman" w:cs="Times New Roman"/>
                <w:b/>
                <w:bCs/>
                <w:sz w:val="20"/>
                <w:szCs w:val="20"/>
                <w:lang w:eastAsia="lt-LT"/>
              </w:rPr>
              <w:t>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(adresas)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______________________</w:t>
            </w:r>
            <w:r>
              <w:rPr>
                <w:rFonts w:ascii="Times New Roman" w:eastAsia="Times New Roman" w:hAnsi="Times New Roman" w:cs="Times New Roman"/>
                <w:b/>
                <w:bCs/>
                <w:color w:val="000000"/>
                <w:sz w:val="20"/>
                <w:szCs w:val="20"/>
                <w:lang w:eastAsia="lt-LT"/>
              </w:rPr>
              <w:t>__</w:t>
            </w:r>
            <w:r w:rsidRPr="003E7255">
              <w:rPr>
                <w:rFonts w:ascii="Times New Roman" w:eastAsia="Times New Roman" w:hAnsi="Times New Roman" w:cs="Times New Roman"/>
                <w:b/>
                <w:bCs/>
                <w:color w:val="000000"/>
                <w:sz w:val="20"/>
                <w:szCs w:val="20"/>
                <w:lang w:eastAsia="lt-LT"/>
              </w:rPr>
              <w:t>_____</w:t>
            </w:r>
            <w:r>
              <w:rPr>
                <w:rFonts w:ascii="Times New Roman" w:eastAsia="Times New Roman" w:hAnsi="Times New Roman" w:cs="Times New Roman"/>
                <w:b/>
                <w:bCs/>
                <w:color w:val="000000"/>
                <w:sz w:val="20"/>
                <w:szCs w:val="20"/>
                <w:lang w:eastAsia="lt-LT"/>
              </w:rPr>
              <w:t>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color w:val="000000"/>
                <w:sz w:val="20"/>
                <w:szCs w:val="20"/>
                <w:lang w:eastAsia="lt-LT"/>
              </w:rPr>
              <w:t>(įstaigos kodas)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 </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(pareigų 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(vardas, pavardė)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w:t>
            </w:r>
            <w:r>
              <w:rPr>
                <w:rFonts w:ascii="Times New Roman" w:eastAsia="Times New Roman" w:hAnsi="Times New Roman" w:cs="Times New Roman"/>
                <w:b/>
                <w:bCs/>
                <w:sz w:val="20"/>
                <w:szCs w:val="20"/>
                <w:lang w:eastAsia="lt-LT"/>
              </w:rPr>
              <w:t>__________</w:t>
            </w:r>
            <w:r w:rsidRPr="003E7255">
              <w:rPr>
                <w:rFonts w:ascii="Times New Roman" w:eastAsia="Times New Roman" w:hAnsi="Times New Roman" w:cs="Times New Roman"/>
                <w:b/>
                <w:bCs/>
                <w:sz w:val="20"/>
                <w:szCs w:val="20"/>
                <w:lang w:eastAsia="lt-LT"/>
              </w:rPr>
              <w:t>_</w:t>
            </w:r>
          </w:p>
          <w:p w:rsidR="00CC0789"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0"/>
                <w:szCs w:val="20"/>
                <w:lang w:eastAsia="lt-LT"/>
              </w:rPr>
              <w:t>(parašas)</w:t>
            </w:r>
            <w:r w:rsidRPr="003E7255">
              <w:rPr>
                <w:rFonts w:ascii="Times New Roman" w:eastAsia="Times New Roman" w:hAnsi="Times New Roman" w:cs="Times New Roman"/>
                <w:sz w:val="24"/>
                <w:szCs w:val="24"/>
                <w:lang w:eastAsia="lt-LT"/>
              </w:rPr>
              <w:t xml:space="preserve"> </w:t>
            </w:r>
          </w:p>
          <w:p w:rsidR="00CC0789" w:rsidRDefault="00CC0789" w:rsidP="00CC0789">
            <w:pPr>
              <w:spacing w:after="0" w:line="240" w:lineRule="auto"/>
              <w:rPr>
                <w:rFonts w:ascii="Times New Roman" w:eastAsia="Times New Roman" w:hAnsi="Times New Roman" w:cs="Times New Roman"/>
                <w:sz w:val="24"/>
                <w:szCs w:val="24"/>
                <w:lang w:eastAsia="lt-LT"/>
              </w:rPr>
            </w:pPr>
          </w:p>
          <w:p w:rsidR="00CC0789" w:rsidRDefault="00CC0789" w:rsidP="00CC0789">
            <w:pPr>
              <w:spacing w:after="0" w:line="240" w:lineRule="auto"/>
              <w:jc w:val="right"/>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A. V.</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p>
        </w:tc>
        <w:tc>
          <w:tcPr>
            <w:tcW w:w="766" w:type="dxa"/>
            <w:tcMar>
              <w:top w:w="0" w:type="dxa"/>
              <w:left w:w="108" w:type="dxa"/>
              <w:bottom w:w="0" w:type="dxa"/>
              <w:right w:w="108" w:type="dxa"/>
            </w:tcMar>
            <w:hideMark/>
          </w:tcPr>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p>
        </w:tc>
        <w:tc>
          <w:tcPr>
            <w:tcW w:w="4139" w:type="dxa"/>
            <w:tcMar>
              <w:top w:w="0" w:type="dxa"/>
              <w:left w:w="108" w:type="dxa"/>
              <w:bottom w:w="0" w:type="dxa"/>
              <w:right w:w="108" w:type="dxa"/>
            </w:tcMar>
            <w:hideMark/>
          </w:tcPr>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Nuomininkas (-ė):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w:t>
            </w:r>
            <w:r>
              <w:rPr>
                <w:rFonts w:ascii="Times New Roman" w:eastAsia="Times New Roman" w:hAnsi="Times New Roman" w:cs="Times New Roman"/>
                <w:b/>
                <w:bCs/>
                <w:sz w:val="20"/>
                <w:szCs w:val="20"/>
                <w:lang w:eastAsia="lt-LT"/>
              </w:rPr>
              <w:t>___</w:t>
            </w:r>
            <w:r w:rsidRPr="003E7255">
              <w:rPr>
                <w:rFonts w:ascii="Times New Roman" w:eastAsia="Times New Roman" w:hAnsi="Times New Roman" w:cs="Times New Roman"/>
                <w:b/>
                <w:bCs/>
                <w:sz w:val="20"/>
                <w:szCs w:val="20"/>
                <w:lang w:eastAsia="lt-LT"/>
              </w:rPr>
              <w:t>________________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w:t>
            </w:r>
            <w:r>
              <w:rPr>
                <w:rFonts w:ascii="Times New Roman" w:eastAsia="Times New Roman" w:hAnsi="Times New Roman" w:cs="Times New Roman"/>
                <w:b/>
                <w:bCs/>
                <w:sz w:val="20"/>
                <w:szCs w:val="20"/>
                <w:lang w:eastAsia="lt-LT"/>
              </w:rPr>
              <w:t>___</w:t>
            </w:r>
            <w:r w:rsidRPr="003E7255">
              <w:rPr>
                <w:rFonts w:ascii="Times New Roman" w:eastAsia="Times New Roman" w:hAnsi="Times New Roman" w:cs="Times New Roman"/>
                <w:b/>
                <w:bCs/>
                <w:sz w:val="20"/>
                <w:szCs w:val="20"/>
                <w:lang w:eastAsia="lt-LT"/>
              </w:rPr>
              <w:t>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(adresas)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w:t>
            </w:r>
            <w:r>
              <w:rPr>
                <w:rFonts w:ascii="Times New Roman" w:eastAsia="Times New Roman" w:hAnsi="Times New Roman" w:cs="Times New Roman"/>
                <w:b/>
                <w:bCs/>
                <w:color w:val="000000"/>
                <w:sz w:val="20"/>
                <w:szCs w:val="20"/>
                <w:lang w:eastAsia="lt-LT"/>
              </w:rPr>
              <w:t>___</w:t>
            </w:r>
            <w:r w:rsidRPr="003E7255">
              <w:rPr>
                <w:rFonts w:ascii="Times New Roman" w:eastAsia="Times New Roman" w:hAnsi="Times New Roman" w:cs="Times New Roman"/>
                <w:b/>
                <w:bCs/>
                <w:color w:val="000000"/>
                <w:sz w:val="20"/>
                <w:szCs w:val="20"/>
                <w:lang w:eastAsia="lt-LT"/>
              </w:rPr>
              <w:t>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color w:val="000000"/>
                <w:sz w:val="20"/>
                <w:szCs w:val="20"/>
                <w:lang w:eastAsia="lt-LT"/>
              </w:rPr>
              <w:t>(įstaigos kodas)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_____________________</w:t>
            </w:r>
            <w:r>
              <w:rPr>
                <w:rFonts w:ascii="Times New Roman" w:eastAsia="Times New Roman" w:hAnsi="Times New Roman" w:cs="Times New Roman"/>
                <w:b/>
                <w:bCs/>
                <w:color w:val="000000"/>
                <w:sz w:val="20"/>
                <w:szCs w:val="20"/>
                <w:lang w:eastAsia="lt-LT"/>
              </w:rPr>
              <w:t>____</w:t>
            </w:r>
            <w:r w:rsidRPr="003E7255">
              <w:rPr>
                <w:rFonts w:ascii="Times New Roman" w:eastAsia="Times New Roman" w:hAnsi="Times New Roman" w:cs="Times New Roman"/>
                <w:b/>
                <w:bCs/>
                <w:color w:val="000000"/>
                <w:sz w:val="20"/>
                <w:szCs w:val="20"/>
                <w:lang w:eastAsia="lt-LT"/>
              </w:rPr>
              <w:t>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color w:val="000000"/>
                <w:sz w:val="20"/>
                <w:szCs w:val="20"/>
                <w:lang w:eastAsia="lt-LT"/>
              </w:rPr>
              <w:t>(PVM kodas)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(pareigų 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____________________________</w:t>
            </w:r>
            <w:r>
              <w:rPr>
                <w:rFonts w:ascii="Times New Roman" w:eastAsia="Times New Roman" w:hAnsi="Times New Roman" w:cs="Times New Roman"/>
                <w:b/>
                <w:bCs/>
                <w:sz w:val="20"/>
                <w:szCs w:val="20"/>
                <w:lang w:eastAsia="lt-LT"/>
              </w:rPr>
              <w:t>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(vardas, pavardė)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w:t>
            </w:r>
            <w:r>
              <w:rPr>
                <w:rFonts w:ascii="Times New Roman" w:eastAsia="Times New Roman" w:hAnsi="Times New Roman" w:cs="Times New Roman"/>
                <w:b/>
                <w:bCs/>
                <w:sz w:val="20"/>
                <w:szCs w:val="20"/>
                <w:lang w:eastAsia="lt-LT"/>
              </w:rPr>
              <w:t>_________</w:t>
            </w:r>
          </w:p>
          <w:p w:rsidR="00CC0789"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0"/>
                <w:szCs w:val="20"/>
                <w:lang w:eastAsia="lt-LT"/>
              </w:rPr>
              <w:t>(parašas)</w:t>
            </w:r>
            <w:r w:rsidRPr="003E7255">
              <w:rPr>
                <w:rFonts w:ascii="Times New Roman" w:eastAsia="Times New Roman" w:hAnsi="Times New Roman" w:cs="Times New Roman"/>
                <w:sz w:val="24"/>
                <w:szCs w:val="24"/>
                <w:lang w:eastAsia="lt-LT"/>
              </w:rPr>
              <w:t xml:space="preserve"> </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3E7255">
              <w:rPr>
                <w:rFonts w:ascii="Times New Roman" w:eastAsia="Times New Roman" w:hAnsi="Times New Roman" w:cs="Times New Roman"/>
                <w:sz w:val="24"/>
                <w:szCs w:val="24"/>
                <w:lang w:eastAsia="lt-LT"/>
              </w:rPr>
              <w:t>A. V.</w:t>
            </w:r>
          </w:p>
        </w:tc>
      </w:tr>
    </w:tbl>
    <w:p w:rsidR="00CC0789" w:rsidRPr="003E7255" w:rsidRDefault="00CC0789" w:rsidP="00CC0789">
      <w:pPr>
        <w:spacing w:after="0" w:line="240" w:lineRule="auto"/>
        <w:rPr>
          <w:rFonts w:ascii="Times New Roman" w:eastAsia="Times New Roman" w:hAnsi="Times New Roman" w:cs="Times New Roman"/>
          <w:color w:val="000000"/>
          <w:szCs w:val="24"/>
          <w:lang w:eastAsia="lt-LT"/>
        </w:rPr>
      </w:pPr>
      <w:r w:rsidRPr="003E7255">
        <w:rPr>
          <w:rFonts w:ascii="Times New Roman" w:eastAsia="Times New Roman" w:hAnsi="Times New Roman" w:cs="Times New Roman"/>
          <w:color w:val="000000"/>
          <w:szCs w:val="24"/>
          <w:lang w:eastAsia="lt-LT"/>
        </w:rPr>
        <w:t> </w:t>
      </w: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333592">
      <w:pPr>
        <w:spacing w:after="0" w:line="240" w:lineRule="auto"/>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8613BF">
      <w:pPr>
        <w:spacing w:after="0" w:line="240" w:lineRule="auto"/>
        <w:rPr>
          <w:rFonts w:ascii="Times New Roman" w:eastAsia="Times New Roman" w:hAnsi="Times New Roman" w:cs="Times New Roman"/>
          <w:b/>
          <w:bCs/>
          <w:color w:val="000000"/>
          <w:sz w:val="24"/>
          <w:szCs w:val="24"/>
          <w:lang w:eastAsia="lt-LT"/>
        </w:rPr>
      </w:pPr>
    </w:p>
    <w:p w:rsidR="0086763F" w:rsidRDefault="0086763F" w:rsidP="00F20FD2">
      <w:pPr>
        <w:spacing w:after="0" w:line="240" w:lineRule="auto"/>
        <w:jc w:val="center"/>
        <w:rPr>
          <w:rFonts w:ascii="Times New Roman" w:eastAsia="Times New Roman" w:hAnsi="Times New Roman" w:cs="Times New Roman"/>
          <w:b/>
          <w:bCs/>
          <w:color w:val="000000"/>
          <w:sz w:val="24"/>
          <w:szCs w:val="24"/>
          <w:lang w:eastAsia="lt-LT"/>
        </w:rPr>
      </w:pPr>
      <w:bookmarkStart w:id="63" w:name="_GoBack"/>
      <w:bookmarkEnd w:id="63"/>
      <w:r>
        <w:rPr>
          <w:rFonts w:ascii="Times New Roman" w:eastAsia="Times New Roman" w:hAnsi="Times New Roman" w:cs="Times New Roman"/>
          <w:b/>
          <w:bCs/>
          <w:color w:val="000000"/>
          <w:sz w:val="24"/>
          <w:szCs w:val="24"/>
          <w:lang w:eastAsia="lt-LT"/>
        </w:rPr>
        <w:t>UAB „ŠIRVINTOS VERSLUI IR LAISVALAIKIUI“</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b/>
          <w:bCs/>
          <w:color w:val="000000"/>
          <w:sz w:val="24"/>
          <w:szCs w:val="24"/>
          <w:lang w:eastAsia="lt-LT"/>
        </w:rPr>
        <w:t xml:space="preserve"> TURTO PERDAVIMO IR PRIĖMIMO AKTAS</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 Nr. __________</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b/>
          <w:bCs/>
          <w:color w:val="000000"/>
          <w:sz w:val="24"/>
          <w:szCs w:val="24"/>
          <w:lang w:eastAsia="lt-LT"/>
        </w:rPr>
        <w:t> </w:t>
      </w:r>
    </w:p>
    <w:p w:rsidR="00F20FD2" w:rsidRPr="00F20FD2" w:rsidRDefault="00F20FD2" w:rsidP="00F20FD2">
      <w:pPr>
        <w:spacing w:after="0" w:line="240" w:lineRule="auto"/>
        <w:ind w:firstLine="682"/>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u w:val="single"/>
          <w:lang w:eastAsia="lt-LT"/>
        </w:rPr>
        <w:t>Širvintos</w:t>
      </w:r>
      <w:r w:rsidRPr="00F20FD2">
        <w:rPr>
          <w:rFonts w:ascii="Times New Roman" w:eastAsia="Times New Roman" w:hAnsi="Times New Roman" w:cs="Times New Roman"/>
          <w:b/>
          <w:bCs/>
          <w:color w:val="000000"/>
          <w:sz w:val="24"/>
          <w:szCs w:val="24"/>
          <w:lang w:eastAsia="lt-LT"/>
        </w:rPr>
        <w:t>_________</w:t>
      </w:r>
    </w:p>
    <w:p w:rsidR="00F20FD2" w:rsidRPr="00F20FD2" w:rsidRDefault="00F20FD2" w:rsidP="00F20FD2">
      <w:pPr>
        <w:spacing w:after="0" w:line="240" w:lineRule="auto"/>
        <w:ind w:firstLine="682"/>
        <w:jc w:val="center"/>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 (gyvenamosios vietovės pavadinimas)</w:t>
      </w:r>
    </w:p>
    <w:p w:rsidR="00F20FD2" w:rsidRPr="00F20FD2" w:rsidRDefault="00F20FD2" w:rsidP="00F20FD2">
      <w:pPr>
        <w:spacing w:after="0" w:line="240" w:lineRule="auto"/>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ind w:firstLine="720"/>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Nuomotojas (-a) ___________________________________________________,</w:t>
      </w:r>
    </w:p>
    <w:p w:rsidR="00F20FD2" w:rsidRPr="00F20FD2" w:rsidRDefault="00F20FD2" w:rsidP="00F20FD2">
      <w:pPr>
        <w:spacing w:after="0" w:line="240" w:lineRule="auto"/>
        <w:ind w:firstLine="2694"/>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4"/>
          <w:szCs w:val="24"/>
          <w:lang w:eastAsia="lt-LT"/>
        </w:rPr>
        <w:t>(</w:t>
      </w:r>
      <w:r w:rsidRPr="00F20FD2">
        <w:rPr>
          <w:rFonts w:ascii="Times New Roman" w:eastAsia="Times New Roman" w:hAnsi="Times New Roman" w:cs="Times New Roman"/>
          <w:color w:val="000000"/>
          <w:sz w:val="20"/>
          <w:szCs w:val="20"/>
          <w:lang w:eastAsia="lt-LT"/>
        </w:rPr>
        <w:t>įmonės pavadinimas)</w:t>
      </w:r>
    </w:p>
    <w:p w:rsidR="00F20FD2" w:rsidRPr="00F20FD2" w:rsidRDefault="00F20FD2" w:rsidP="00F20FD2">
      <w:pPr>
        <w:spacing w:after="0" w:line="240" w:lineRule="auto"/>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atstovaujamas (-a) (pagal įstatymą, įmonės įstatus (nuostatus), įgaliojimą) ____________________</w:t>
      </w:r>
    </w:p>
    <w:p w:rsidR="00F20FD2" w:rsidRPr="00F20FD2" w:rsidRDefault="00F20FD2" w:rsidP="00F20FD2">
      <w:pPr>
        <w:spacing w:after="0" w:line="240" w:lineRule="auto"/>
        <w:ind w:firstLine="7088"/>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(atstovo vardas, pavardė,</w:t>
      </w:r>
    </w:p>
    <w:p w:rsidR="00F20FD2" w:rsidRPr="00F20FD2" w:rsidRDefault="00F20FD2" w:rsidP="00F20FD2">
      <w:pPr>
        <w:spacing w:after="0" w:line="276"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 ir</w:t>
      </w:r>
    </w:p>
    <w:p w:rsidR="00F20FD2" w:rsidRPr="00F20FD2" w:rsidRDefault="00F20FD2" w:rsidP="00F20FD2">
      <w:pPr>
        <w:spacing w:after="0" w:line="276" w:lineRule="atLeast"/>
        <w:ind w:firstLine="1560"/>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pareigos, įmonės įstatų (nuostatų) pavadinimas, įgaliojimo data ir numeris)</w:t>
      </w:r>
    </w:p>
    <w:p w:rsidR="00F20FD2" w:rsidRPr="00F20FD2" w:rsidRDefault="00F20FD2" w:rsidP="00F20FD2">
      <w:pPr>
        <w:spacing w:after="0" w:line="276"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Nuomininkas (-ė) _________________________________________________________________,</w:t>
      </w:r>
    </w:p>
    <w:p w:rsidR="00F20FD2" w:rsidRPr="00F20FD2" w:rsidRDefault="00F20FD2" w:rsidP="00F20FD2">
      <w:pPr>
        <w:spacing w:after="0" w:line="276" w:lineRule="atLeast"/>
        <w:ind w:firstLine="434"/>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(Nuomininko – fizinio asmens vardas ir pavardė; juridinio asmens – įmonės, įstaigos, organizacijos pavadinimas ir kodas)</w:t>
      </w:r>
    </w:p>
    <w:p w:rsidR="00F20FD2" w:rsidRPr="00F20FD2" w:rsidRDefault="00F20FD2" w:rsidP="00F20FD2">
      <w:pPr>
        <w:spacing w:after="0" w:line="276"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atstovaujama (pagal įmonės įstatus (nuostatus), įgaliojimą) 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 ,</w:t>
      </w:r>
    </w:p>
    <w:p w:rsidR="00F20FD2" w:rsidRPr="00F20FD2" w:rsidRDefault="00F20FD2" w:rsidP="00F20FD2">
      <w:pPr>
        <w:spacing w:after="0" w:line="240" w:lineRule="auto"/>
        <w:ind w:firstLine="1248"/>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(atstovo vardas, pavardė, pareigos, įmonės įstatų (nuostatų) pavadinimas, įgaliojimo data ir numeris)</w:t>
      </w:r>
    </w:p>
    <w:p w:rsidR="00F20FD2" w:rsidRPr="00F20FD2" w:rsidRDefault="00F20FD2" w:rsidP="00F20FD2">
      <w:pPr>
        <w:spacing w:after="0" w:line="240" w:lineRule="auto"/>
        <w:ind w:firstLine="720"/>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86763F" w:rsidRDefault="0086763F" w:rsidP="0086763F">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remdamiesi UAB „Širvintos verslui ir laisvalaikiui“</w:t>
      </w:r>
      <w:r w:rsidR="00F20FD2" w:rsidRPr="00F20FD2">
        <w:rPr>
          <w:rFonts w:ascii="Times New Roman" w:eastAsia="Times New Roman" w:hAnsi="Times New Roman" w:cs="Times New Roman"/>
          <w:color w:val="000000"/>
          <w:sz w:val="24"/>
          <w:szCs w:val="24"/>
          <w:lang w:eastAsia="lt-LT"/>
        </w:rPr>
        <w:t xml:space="preserve"> ilgalaikio materialiojo turto nuomos ___________ sutartimi</w:t>
      </w:r>
      <w:r>
        <w:rPr>
          <w:rFonts w:ascii="Times New Roman" w:eastAsia="Times New Roman" w:hAnsi="Times New Roman" w:cs="Times New Roman"/>
          <w:color w:val="000000"/>
          <w:sz w:val="24"/>
          <w:szCs w:val="24"/>
          <w:lang w:eastAsia="lt-LT"/>
        </w:rPr>
        <w:t xml:space="preserve"> </w:t>
      </w:r>
      <w:r w:rsidR="00F20FD2" w:rsidRPr="00F20FD2">
        <w:rPr>
          <w:rFonts w:ascii="Times New Roman" w:eastAsia="Times New Roman" w:hAnsi="Times New Roman" w:cs="Times New Roman"/>
          <w:color w:val="000000"/>
          <w:sz w:val="24"/>
          <w:szCs w:val="24"/>
          <w:lang w:eastAsia="lt-LT"/>
        </w:rPr>
        <w:t>perdavė ir priėmė ilgalaikį materialųjį tur</w:t>
      </w:r>
      <w:r>
        <w:rPr>
          <w:rFonts w:ascii="Times New Roman" w:eastAsia="Times New Roman" w:hAnsi="Times New Roman" w:cs="Times New Roman"/>
          <w:color w:val="000000"/>
          <w:sz w:val="24"/>
          <w:szCs w:val="24"/>
          <w:lang w:eastAsia="lt-LT"/>
        </w:rPr>
        <w:t>tą: _____________ (data)</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vertAlign w:val="superscript"/>
          <w:lang w:eastAsia="lt-LT"/>
        </w:rPr>
        <w:t>(perduodamo turto pavadinimas ir apibūdinimas (adresas, unikalus numeris, bendras statinio plotas, pažymėjimas plane, patalpų plotas)</w:t>
      </w:r>
    </w:p>
    <w:p w:rsidR="00F20FD2" w:rsidRPr="00F20FD2" w:rsidRDefault="00F20FD2" w:rsidP="00F20FD2">
      <w:pPr>
        <w:spacing w:after="0" w:line="360"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Perduodamų patalpų ir priklausinių būklė 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(Bendra būklė, pastebėti defektai, deformacijos, gedimai, rekomenduojami darbai defektams pašalinti)</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Skaitiklių rodmenys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elektros ____________________ kwh, šalto vandens ________________ m</w:t>
      </w:r>
      <w:r w:rsidRPr="00F20FD2">
        <w:rPr>
          <w:rFonts w:ascii="Times New Roman" w:eastAsia="Times New Roman" w:hAnsi="Times New Roman" w:cs="Times New Roman"/>
          <w:color w:val="000000"/>
          <w:sz w:val="24"/>
          <w:szCs w:val="24"/>
          <w:vertAlign w:val="superscript"/>
          <w:lang w:eastAsia="lt-LT"/>
        </w:rPr>
        <w:t>3</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dujų ________________ m</w:t>
      </w:r>
      <w:r w:rsidRPr="00F20FD2">
        <w:rPr>
          <w:rFonts w:ascii="Times New Roman" w:eastAsia="Times New Roman" w:hAnsi="Times New Roman" w:cs="Times New Roman"/>
          <w:color w:val="000000"/>
          <w:sz w:val="24"/>
          <w:szCs w:val="24"/>
          <w:vertAlign w:val="superscript"/>
          <w:lang w:eastAsia="lt-LT"/>
        </w:rPr>
        <w:t>3</w:t>
      </w:r>
      <w:r w:rsidRPr="00F20FD2">
        <w:rPr>
          <w:rFonts w:ascii="Times New Roman" w:eastAsia="Times New Roman" w:hAnsi="Times New Roman" w:cs="Times New Roman"/>
          <w:color w:val="000000"/>
          <w:sz w:val="24"/>
          <w:szCs w:val="24"/>
          <w:lang w:eastAsia="lt-LT"/>
        </w:rPr>
        <w:t> ,  karšto vandens _______________ m</w:t>
      </w:r>
      <w:r w:rsidRPr="00F20FD2">
        <w:rPr>
          <w:rFonts w:ascii="Times New Roman" w:eastAsia="Times New Roman" w:hAnsi="Times New Roman" w:cs="Times New Roman"/>
          <w:color w:val="000000"/>
          <w:sz w:val="24"/>
          <w:szCs w:val="24"/>
          <w:vertAlign w:val="superscript"/>
          <w:lang w:eastAsia="lt-LT"/>
        </w:rPr>
        <w:t>3</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Šis aktas surašytas dviem egzemplioriais, po vieną Nuomotojui ir Nuomininkui.</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Perdavė</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                 _______________             ________________          </w:t>
      </w:r>
    </w:p>
    <w:p w:rsidR="00F20FD2" w:rsidRPr="00F20FD2" w:rsidRDefault="00F20FD2" w:rsidP="00F20FD2">
      <w:pPr>
        <w:spacing w:after="0" w:line="360" w:lineRule="atLeast"/>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 xml:space="preserve">(Nuomotojo pareigų pavadinimas) </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(Parašas)</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 xml:space="preserve"> (Vardas ir pavardė)</w:t>
      </w:r>
    </w:p>
    <w:p w:rsidR="00F20FD2" w:rsidRPr="00F20FD2" w:rsidRDefault="00F20FD2" w:rsidP="00F20FD2">
      <w:pPr>
        <w:spacing w:after="0" w:line="360" w:lineRule="atLeast"/>
        <w:ind w:firstLine="5670"/>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A.V.</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Priėmė                                                                                                        </w:t>
      </w:r>
    </w:p>
    <w:p w:rsidR="00F20FD2" w:rsidRPr="00F20FD2" w:rsidRDefault="00F20FD2" w:rsidP="00F20FD2">
      <w:pPr>
        <w:spacing w:after="0" w:line="360"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                   ________________           _________________</w:t>
      </w:r>
    </w:p>
    <w:p w:rsidR="00F20FD2" w:rsidRPr="00F20FD2" w:rsidRDefault="00F20FD2" w:rsidP="00F20FD2">
      <w:pPr>
        <w:spacing w:after="0" w:line="360" w:lineRule="atLeast"/>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(Nuomininko pareigų pavadinimas            </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   (Parašas)                                  (Vardas ir pavardė)</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CC0789" w:rsidRPr="008613BF" w:rsidRDefault="00F20FD2" w:rsidP="008613BF">
      <w:pPr>
        <w:spacing w:after="0" w:line="240" w:lineRule="auto"/>
        <w:ind w:left="1296" w:firstLine="4374"/>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 V.</w:t>
      </w:r>
    </w:p>
    <w:sectPr w:rsidR="00CC0789" w:rsidRPr="008613BF" w:rsidSect="000E549A">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C6D"/>
    <w:multiLevelType w:val="hybridMultilevel"/>
    <w:tmpl w:val="5790A942"/>
    <w:lvl w:ilvl="0" w:tplc="0D3E74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3FA4941"/>
    <w:multiLevelType w:val="hybridMultilevel"/>
    <w:tmpl w:val="3A4E1A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D2253FE"/>
    <w:multiLevelType w:val="multilevel"/>
    <w:tmpl w:val="5E02D10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38D1D92"/>
    <w:multiLevelType w:val="multilevel"/>
    <w:tmpl w:val="5E02D10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296"/>
  <w:hyphenationZone w:val="396"/>
  <w:characterSpacingControl w:val="doNotCompress"/>
  <w:compat/>
  <w:rsids>
    <w:rsidRoot w:val="000E549A"/>
    <w:rsid w:val="00013239"/>
    <w:rsid w:val="00024CFF"/>
    <w:rsid w:val="00026385"/>
    <w:rsid w:val="00037C6F"/>
    <w:rsid w:val="000413FB"/>
    <w:rsid w:val="00043BB1"/>
    <w:rsid w:val="00046249"/>
    <w:rsid w:val="00055949"/>
    <w:rsid w:val="00072EE1"/>
    <w:rsid w:val="00075730"/>
    <w:rsid w:val="000842EE"/>
    <w:rsid w:val="00084A68"/>
    <w:rsid w:val="00092A1D"/>
    <w:rsid w:val="00093383"/>
    <w:rsid w:val="000C1D9B"/>
    <w:rsid w:val="000C2200"/>
    <w:rsid w:val="000C3C15"/>
    <w:rsid w:val="000C7DFE"/>
    <w:rsid w:val="000D2230"/>
    <w:rsid w:val="000E549A"/>
    <w:rsid w:val="000E7CAA"/>
    <w:rsid w:val="000F6827"/>
    <w:rsid w:val="00102820"/>
    <w:rsid w:val="001308CF"/>
    <w:rsid w:val="001356FE"/>
    <w:rsid w:val="00145B5F"/>
    <w:rsid w:val="00151967"/>
    <w:rsid w:val="001528DD"/>
    <w:rsid w:val="00167DDF"/>
    <w:rsid w:val="00183A7E"/>
    <w:rsid w:val="001922E7"/>
    <w:rsid w:val="001A0B5F"/>
    <w:rsid w:val="001A6E17"/>
    <w:rsid w:val="001B5A2C"/>
    <w:rsid w:val="001D5B1D"/>
    <w:rsid w:val="001D678C"/>
    <w:rsid w:val="00210C83"/>
    <w:rsid w:val="00210CB1"/>
    <w:rsid w:val="0022244D"/>
    <w:rsid w:val="00222BB1"/>
    <w:rsid w:val="00254AAC"/>
    <w:rsid w:val="0027094D"/>
    <w:rsid w:val="002709F2"/>
    <w:rsid w:val="00280FDF"/>
    <w:rsid w:val="002900CC"/>
    <w:rsid w:val="002950FF"/>
    <w:rsid w:val="002B50D2"/>
    <w:rsid w:val="002C25C2"/>
    <w:rsid w:val="002C78BB"/>
    <w:rsid w:val="002D0A70"/>
    <w:rsid w:val="002D6DB3"/>
    <w:rsid w:val="002F4651"/>
    <w:rsid w:val="002F4F77"/>
    <w:rsid w:val="002F6A45"/>
    <w:rsid w:val="0032001C"/>
    <w:rsid w:val="00327E70"/>
    <w:rsid w:val="00330054"/>
    <w:rsid w:val="00333592"/>
    <w:rsid w:val="00372225"/>
    <w:rsid w:val="00377E76"/>
    <w:rsid w:val="00391FC9"/>
    <w:rsid w:val="003A3B32"/>
    <w:rsid w:val="003A7983"/>
    <w:rsid w:val="003C2A5C"/>
    <w:rsid w:val="003F201A"/>
    <w:rsid w:val="004211A9"/>
    <w:rsid w:val="00433EEA"/>
    <w:rsid w:val="00435763"/>
    <w:rsid w:val="0043760B"/>
    <w:rsid w:val="00440441"/>
    <w:rsid w:val="00450AC0"/>
    <w:rsid w:val="004546DB"/>
    <w:rsid w:val="00460E00"/>
    <w:rsid w:val="00470FF3"/>
    <w:rsid w:val="00482AA3"/>
    <w:rsid w:val="0049626D"/>
    <w:rsid w:val="004A4F94"/>
    <w:rsid w:val="004D4267"/>
    <w:rsid w:val="004E09E5"/>
    <w:rsid w:val="004E1C62"/>
    <w:rsid w:val="004F272E"/>
    <w:rsid w:val="004F7915"/>
    <w:rsid w:val="004F7AFB"/>
    <w:rsid w:val="00525573"/>
    <w:rsid w:val="0054798B"/>
    <w:rsid w:val="005521F4"/>
    <w:rsid w:val="00565ED8"/>
    <w:rsid w:val="0057551E"/>
    <w:rsid w:val="005915A2"/>
    <w:rsid w:val="00597BD3"/>
    <w:rsid w:val="005A0F7C"/>
    <w:rsid w:val="005A42FB"/>
    <w:rsid w:val="005C467D"/>
    <w:rsid w:val="005C6B5D"/>
    <w:rsid w:val="005F44F7"/>
    <w:rsid w:val="00624805"/>
    <w:rsid w:val="00634F59"/>
    <w:rsid w:val="0064343F"/>
    <w:rsid w:val="006435BD"/>
    <w:rsid w:val="0065181D"/>
    <w:rsid w:val="00660432"/>
    <w:rsid w:val="0068638C"/>
    <w:rsid w:val="006A2927"/>
    <w:rsid w:val="006E3D17"/>
    <w:rsid w:val="006F5CD4"/>
    <w:rsid w:val="006F69E8"/>
    <w:rsid w:val="006F7246"/>
    <w:rsid w:val="00705AD9"/>
    <w:rsid w:val="0071432B"/>
    <w:rsid w:val="00725854"/>
    <w:rsid w:val="007274B9"/>
    <w:rsid w:val="00734E17"/>
    <w:rsid w:val="00740E17"/>
    <w:rsid w:val="0074414B"/>
    <w:rsid w:val="00763186"/>
    <w:rsid w:val="00775E95"/>
    <w:rsid w:val="0079317F"/>
    <w:rsid w:val="00796028"/>
    <w:rsid w:val="007A08D2"/>
    <w:rsid w:val="007A1062"/>
    <w:rsid w:val="007C05CB"/>
    <w:rsid w:val="007D6F4F"/>
    <w:rsid w:val="007F27EF"/>
    <w:rsid w:val="007F640E"/>
    <w:rsid w:val="00806839"/>
    <w:rsid w:val="00822EDE"/>
    <w:rsid w:val="008230DC"/>
    <w:rsid w:val="00840263"/>
    <w:rsid w:val="0085061C"/>
    <w:rsid w:val="008613BF"/>
    <w:rsid w:val="0086763F"/>
    <w:rsid w:val="00875165"/>
    <w:rsid w:val="008A0FAE"/>
    <w:rsid w:val="008B2695"/>
    <w:rsid w:val="008C040A"/>
    <w:rsid w:val="008C66A0"/>
    <w:rsid w:val="008D0B16"/>
    <w:rsid w:val="008D21DD"/>
    <w:rsid w:val="008F1CF4"/>
    <w:rsid w:val="008F75C3"/>
    <w:rsid w:val="0091213B"/>
    <w:rsid w:val="00914698"/>
    <w:rsid w:val="00952052"/>
    <w:rsid w:val="00967592"/>
    <w:rsid w:val="009676C7"/>
    <w:rsid w:val="009700A1"/>
    <w:rsid w:val="0099199E"/>
    <w:rsid w:val="009955A3"/>
    <w:rsid w:val="009B2CF2"/>
    <w:rsid w:val="009C1DBA"/>
    <w:rsid w:val="009D50AC"/>
    <w:rsid w:val="009E44EA"/>
    <w:rsid w:val="009E7FAC"/>
    <w:rsid w:val="009F161C"/>
    <w:rsid w:val="00A1017B"/>
    <w:rsid w:val="00A12AD7"/>
    <w:rsid w:val="00A23FDD"/>
    <w:rsid w:val="00A323E4"/>
    <w:rsid w:val="00A3672F"/>
    <w:rsid w:val="00A53712"/>
    <w:rsid w:val="00A5405D"/>
    <w:rsid w:val="00A8272A"/>
    <w:rsid w:val="00A843E0"/>
    <w:rsid w:val="00A97EE7"/>
    <w:rsid w:val="00AA090C"/>
    <w:rsid w:val="00AA0E17"/>
    <w:rsid w:val="00AA437D"/>
    <w:rsid w:val="00AF2C96"/>
    <w:rsid w:val="00AF7D06"/>
    <w:rsid w:val="00B030E3"/>
    <w:rsid w:val="00B04B04"/>
    <w:rsid w:val="00B10F5F"/>
    <w:rsid w:val="00B11422"/>
    <w:rsid w:val="00B16FBC"/>
    <w:rsid w:val="00B459D0"/>
    <w:rsid w:val="00B523C3"/>
    <w:rsid w:val="00B9373A"/>
    <w:rsid w:val="00BA3BFB"/>
    <w:rsid w:val="00BA3CA6"/>
    <w:rsid w:val="00BA6277"/>
    <w:rsid w:val="00BD2F70"/>
    <w:rsid w:val="00BD343A"/>
    <w:rsid w:val="00BE229F"/>
    <w:rsid w:val="00BF3181"/>
    <w:rsid w:val="00C04C5A"/>
    <w:rsid w:val="00C10AE5"/>
    <w:rsid w:val="00C1187D"/>
    <w:rsid w:val="00C16230"/>
    <w:rsid w:val="00C2101C"/>
    <w:rsid w:val="00C41F5B"/>
    <w:rsid w:val="00C63260"/>
    <w:rsid w:val="00C65E4B"/>
    <w:rsid w:val="00C807A6"/>
    <w:rsid w:val="00C83F1C"/>
    <w:rsid w:val="00C917D4"/>
    <w:rsid w:val="00CB1075"/>
    <w:rsid w:val="00CC0789"/>
    <w:rsid w:val="00CC30A6"/>
    <w:rsid w:val="00CE0B5B"/>
    <w:rsid w:val="00CE4554"/>
    <w:rsid w:val="00CE5CAD"/>
    <w:rsid w:val="00D14657"/>
    <w:rsid w:val="00D27C17"/>
    <w:rsid w:val="00D40F61"/>
    <w:rsid w:val="00D4195E"/>
    <w:rsid w:val="00D747A8"/>
    <w:rsid w:val="00D75A76"/>
    <w:rsid w:val="00D95087"/>
    <w:rsid w:val="00D974AD"/>
    <w:rsid w:val="00DB0341"/>
    <w:rsid w:val="00DC25C8"/>
    <w:rsid w:val="00DC2921"/>
    <w:rsid w:val="00DD7CD5"/>
    <w:rsid w:val="00DE3BFC"/>
    <w:rsid w:val="00DF18B2"/>
    <w:rsid w:val="00DF47AC"/>
    <w:rsid w:val="00DF6D94"/>
    <w:rsid w:val="00E100D9"/>
    <w:rsid w:val="00E307FD"/>
    <w:rsid w:val="00E35A09"/>
    <w:rsid w:val="00E50D38"/>
    <w:rsid w:val="00E57A7E"/>
    <w:rsid w:val="00E61FD2"/>
    <w:rsid w:val="00E74F03"/>
    <w:rsid w:val="00E87171"/>
    <w:rsid w:val="00E95169"/>
    <w:rsid w:val="00EA4C1B"/>
    <w:rsid w:val="00EA7750"/>
    <w:rsid w:val="00EC0140"/>
    <w:rsid w:val="00ED5592"/>
    <w:rsid w:val="00EE5CB4"/>
    <w:rsid w:val="00EF1232"/>
    <w:rsid w:val="00EF17B8"/>
    <w:rsid w:val="00F07766"/>
    <w:rsid w:val="00F143B4"/>
    <w:rsid w:val="00F20FD2"/>
    <w:rsid w:val="00F24F00"/>
    <w:rsid w:val="00F259EF"/>
    <w:rsid w:val="00F31A91"/>
    <w:rsid w:val="00F34313"/>
    <w:rsid w:val="00F46713"/>
    <w:rsid w:val="00F470CC"/>
    <w:rsid w:val="00F51318"/>
    <w:rsid w:val="00F53389"/>
    <w:rsid w:val="00F55AC7"/>
    <w:rsid w:val="00F7204A"/>
    <w:rsid w:val="00F80078"/>
    <w:rsid w:val="00F92DAE"/>
    <w:rsid w:val="00FC2159"/>
    <w:rsid w:val="00FC55EF"/>
    <w:rsid w:val="00FC68A5"/>
    <w:rsid w:val="00FD787C"/>
    <w:rsid w:val="00FF4789"/>
    <w:rsid w:val="00FF5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FF3"/>
    <w:pPr>
      <w:ind w:left="720"/>
      <w:contextualSpacing/>
    </w:pPr>
  </w:style>
  <w:style w:type="character" w:styleId="Strong">
    <w:name w:val="Strong"/>
    <w:basedOn w:val="DefaultParagraphFont"/>
    <w:uiPriority w:val="22"/>
    <w:qFormat/>
    <w:rsid w:val="001B5A2C"/>
    <w:rPr>
      <w:b/>
      <w:bCs/>
    </w:rPr>
  </w:style>
  <w:style w:type="paragraph" w:customStyle="1" w:styleId="Default">
    <w:name w:val="Default"/>
    <w:rsid w:val="0027094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5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5EF"/>
    <w:rPr>
      <w:rFonts w:ascii="Segoe UI" w:hAnsi="Segoe UI" w:cs="Segoe UI"/>
      <w:sz w:val="18"/>
      <w:szCs w:val="18"/>
    </w:rPr>
  </w:style>
  <w:style w:type="character" w:styleId="Hyperlink">
    <w:name w:val="Hyperlink"/>
    <w:basedOn w:val="DefaultParagraphFont"/>
    <w:uiPriority w:val="99"/>
    <w:unhideWhenUsed/>
    <w:rsid w:val="00391FC9"/>
    <w:rPr>
      <w:color w:val="0563C1" w:themeColor="hyperlink"/>
      <w:u w:val="single"/>
    </w:rPr>
  </w:style>
  <w:style w:type="character" w:customStyle="1" w:styleId="UnresolvedMention">
    <w:name w:val="Unresolved Mention"/>
    <w:basedOn w:val="DefaultParagraphFont"/>
    <w:uiPriority w:val="99"/>
    <w:semiHidden/>
    <w:unhideWhenUsed/>
    <w:rsid w:val="00391FC9"/>
    <w:rPr>
      <w:color w:val="808080"/>
      <w:shd w:val="clear" w:color="auto" w:fill="E6E6E6"/>
    </w:rPr>
  </w:style>
  <w:style w:type="table" w:styleId="TableGrid">
    <w:name w:val="Table Grid"/>
    <w:basedOn w:val="TableNormal"/>
    <w:uiPriority w:val="39"/>
    <w:rsid w:val="004F2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D349-85EA-4AAF-9535-99276050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3866</Words>
  <Characters>22042</Characters>
  <Application>Microsoft Office Word</Application>
  <DocSecurity>0</DocSecurity>
  <Lines>183</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melioracija</dc:creator>
  <cp:lastModifiedBy>pipiras</cp:lastModifiedBy>
  <cp:revision>3</cp:revision>
  <cp:lastPrinted>2018-04-23T06:04:00Z</cp:lastPrinted>
  <dcterms:created xsi:type="dcterms:W3CDTF">2021-05-19T05:45:00Z</dcterms:created>
  <dcterms:modified xsi:type="dcterms:W3CDTF">2021-05-19T07:36:00Z</dcterms:modified>
</cp:coreProperties>
</file>